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2AC7" w:rsidRPr="00080D81" w:rsidRDefault="00080D81">
      <w:pPr>
        <w:rPr>
          <w:rFonts w:ascii="Antique Olive Roman" w:hAnsi="Antique Olive Roman"/>
        </w:rPr>
      </w:pPr>
      <w:r w:rsidRPr="00080D81">
        <w:rPr>
          <w:rFonts w:ascii="Antique Olive Roman" w:hAnsi="Antique Olive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ome" style="position:absolute;margin-left:347.25pt;margin-top:-11.65pt;width:156pt;height:63.75pt;z-index:-251656192;visibility:visible">
            <v:imagedata r:id="rId8" o:title=""/>
          </v:shape>
        </w:pict>
      </w:r>
      <w:r w:rsidRPr="00080D81">
        <w:rPr>
          <w:rFonts w:ascii="Antique Olive Roman" w:hAnsi="Antique Olive Roman"/>
          <w:noProof/>
        </w:rPr>
        <w:pict>
          <v:rect id="Rectangle 2" o:spid="_x0000_s1027" style="position:absolute;margin-left:-37.5pt;margin-top:-8.25pt;width:370.5pt;height:57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" fillcolor="#0f243e" strokecolor="#0f243e" strokeweight="2pt">
            <v:path arrowok="t"/>
            <v:textbox>
              <w:txbxContent>
                <w:p w:rsidR="00080D81" w:rsidRPr="00620FDD" w:rsidRDefault="00080D81" w:rsidP="00620FDD">
                  <w:pPr>
                    <w:rPr>
                      <w:b/>
                      <w:sz w:val="28"/>
                      <w:szCs w:val="28"/>
                    </w:rPr>
                  </w:pPr>
                  <w:r w:rsidRPr="00620FDD">
                    <w:rPr>
                      <w:b/>
                      <w:sz w:val="28"/>
                      <w:szCs w:val="28"/>
                    </w:rPr>
                    <w:t xml:space="preserve">Parent’s </w:t>
                  </w:r>
                  <w:r>
                    <w:rPr>
                      <w:b/>
                      <w:sz w:val="28"/>
                      <w:szCs w:val="28"/>
                    </w:rPr>
                    <w:t xml:space="preserve">Backpack </w:t>
                  </w:r>
                  <w:r w:rsidRPr="00620FDD">
                    <w:rPr>
                      <w:b/>
                      <w:sz w:val="28"/>
                      <w:szCs w:val="28"/>
                    </w:rPr>
                    <w:t xml:space="preserve">Guide to </w:t>
                  </w:r>
                </w:p>
                <w:p w:rsidR="00080D81" w:rsidRPr="00620FDD" w:rsidRDefault="00080D81" w:rsidP="00620FDD">
                  <w:pPr>
                    <w:rPr>
                      <w:b/>
                      <w:sz w:val="48"/>
                      <w:szCs w:val="48"/>
                    </w:rPr>
                  </w:pPr>
                  <w:smartTag w:uri="urn:schemas-microsoft-com:office:smarttags" w:element="place">
                    <w:smartTag w:uri="urn:schemas-microsoft-com:office:smarttags" w:element="PlaceName">
                      <w:r>
                        <w:rPr>
                          <w:b/>
                          <w:sz w:val="48"/>
                          <w:szCs w:val="48"/>
                        </w:rPr>
                        <w:t>Common</w:t>
                      </w:r>
                    </w:smartTag>
                    <w:r>
                      <w:rPr>
                        <w:b/>
                        <w:sz w:val="48"/>
                        <w:szCs w:val="48"/>
                      </w:rPr>
                      <w:t xml:space="preserve"> </w:t>
                    </w:r>
                    <w:smartTag w:uri="urn:schemas-microsoft-com:office:smarttags" w:element="PlaceName">
                      <w:r>
                        <w:rPr>
                          <w:b/>
                          <w:sz w:val="48"/>
                          <w:szCs w:val="48"/>
                        </w:rPr>
                        <w:t>Core</w:t>
                      </w:r>
                    </w:smartTag>
                    <w:r>
                      <w:rPr>
                        <w:b/>
                        <w:sz w:val="48"/>
                        <w:szCs w:val="48"/>
                      </w:rPr>
                      <w:t xml:space="preserve"> </w:t>
                    </w:r>
                    <w:smartTag w:uri="urn:schemas-microsoft-com:office:smarttags" w:element="PlaceType">
                      <w:r>
                        <w:rPr>
                          <w:b/>
                          <w:sz w:val="48"/>
                          <w:szCs w:val="48"/>
                        </w:rPr>
                        <w:t>State</w:t>
                      </w:r>
                    </w:smartTag>
                  </w:smartTag>
                  <w:r>
                    <w:rPr>
                      <w:b/>
                      <w:sz w:val="48"/>
                      <w:szCs w:val="48"/>
                    </w:rPr>
                    <w:t xml:space="preserve"> Standards</w:t>
                  </w:r>
                </w:p>
              </w:txbxContent>
            </v:textbox>
          </v:rect>
        </w:pict>
      </w:r>
    </w:p>
    <w:p w:rsidR="00D92AC7" w:rsidRPr="00080D81" w:rsidRDefault="00D92AC7" w:rsidP="00620FDD">
      <w:pPr>
        <w:rPr>
          <w:rFonts w:ascii="Antique Olive Roman" w:hAnsi="Antique Olive Roman"/>
        </w:rPr>
      </w:pPr>
    </w:p>
    <w:p w:rsidR="00D92AC7" w:rsidRPr="00080D81" w:rsidRDefault="00D92AC7" w:rsidP="00C00517">
      <w:pPr>
        <w:ind w:left="-720"/>
        <w:rPr>
          <w:rFonts w:ascii="Antique Olive Roman" w:hAnsi="Antique Olive Roman"/>
        </w:rPr>
      </w:pPr>
    </w:p>
    <w:p w:rsidR="00D92AC7" w:rsidRPr="00080D81" w:rsidRDefault="00D92AC7" w:rsidP="00C00517">
      <w:pPr>
        <w:ind w:left="-720"/>
        <w:rPr>
          <w:rFonts w:ascii="Antique Olive Roman" w:hAnsi="Antique Olive Roman"/>
        </w:rPr>
      </w:pPr>
    </w:p>
    <w:p w:rsidR="00D92AC7" w:rsidRPr="00080D81" w:rsidRDefault="00080D81" w:rsidP="00346D98">
      <w:pPr>
        <w:tabs>
          <w:tab w:val="left" w:pos="1800"/>
        </w:tabs>
        <w:rPr>
          <w:rFonts w:ascii="Antique Olive Roman" w:hAnsi="Antique Olive Roman"/>
          <w:color w:val="0F243E"/>
        </w:rPr>
      </w:pPr>
      <w:r w:rsidRPr="00080D81">
        <w:rPr>
          <w:rFonts w:ascii="Antique Olive Roman" w:hAnsi="Antique Olive Roman"/>
          <w:noProof/>
        </w:rPr>
        <w:pict>
          <v:rect id="Rectangle 3" o:spid="_x0000_s1028" style="position:absolute;margin-left:-37.5pt;margin-top:7.75pt;width:540.75pt;height:35.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" fillcolor="#4f81bd" strokecolor="#4f81bd" strokeweight="2pt">
            <v:path arrowok="t"/>
            <v:textbox>
              <w:txbxContent>
                <w:p w:rsidR="00080D81" w:rsidRPr="00C126DA" w:rsidRDefault="00080D81" w:rsidP="00C00517">
                  <w:pPr>
                    <w:rPr>
                      <w:b/>
                      <w:smallCaps/>
                      <w:color w:val="FFFFFF"/>
                      <w:sz w:val="32"/>
                      <w:szCs w:val="32"/>
                    </w:rPr>
                  </w:pPr>
                  <w:r w:rsidRPr="00C126DA">
                    <w:rPr>
                      <w:b/>
                      <w:smallCaps/>
                      <w:color w:val="FFFFFF"/>
                      <w:sz w:val="32"/>
                      <w:szCs w:val="32"/>
                    </w:rPr>
                    <w:t>For Prekindergarten–5th grade:  English Language Arts and Mathematics</w:t>
                  </w:r>
                </w:p>
              </w:txbxContent>
            </v:textbox>
          </v:rect>
        </w:pict>
      </w:r>
    </w:p>
    <w:p w:rsidR="00D92AC7" w:rsidRPr="00080D81" w:rsidRDefault="00D92AC7" w:rsidP="00346D98">
      <w:pPr>
        <w:tabs>
          <w:tab w:val="left" w:pos="1800"/>
        </w:tabs>
        <w:ind w:left="-720"/>
        <w:rPr>
          <w:rFonts w:ascii="Antique Olive Roman" w:hAnsi="Antique Olive Roman"/>
        </w:rPr>
      </w:pPr>
    </w:p>
    <w:p w:rsidR="00D92AC7" w:rsidRPr="00080D81" w:rsidRDefault="00D92AC7" w:rsidP="00346D98">
      <w:pPr>
        <w:tabs>
          <w:tab w:val="left" w:pos="1800"/>
        </w:tabs>
        <w:ind w:left="-720"/>
        <w:rPr>
          <w:rFonts w:ascii="Antique Olive Roman" w:hAnsi="Antique Olive Roman"/>
          <w:sz w:val="18"/>
          <w:szCs w:val="18"/>
        </w:rPr>
      </w:pPr>
    </w:p>
    <w:p w:rsidR="00D92AC7" w:rsidRPr="00080D81" w:rsidRDefault="00D92AC7" w:rsidP="00346D98">
      <w:pPr>
        <w:tabs>
          <w:tab w:val="left" w:pos="1800"/>
        </w:tabs>
        <w:ind w:left="-720"/>
        <w:rPr>
          <w:rFonts w:ascii="Antique Olive Roman" w:hAnsi="Antique Olive Roman"/>
          <w:sz w:val="18"/>
          <w:szCs w:val="18"/>
        </w:rPr>
      </w:pPr>
    </w:p>
    <w:p w:rsidR="00D92AC7" w:rsidRPr="00080D81" w:rsidRDefault="00D92AC7" w:rsidP="00346D98">
      <w:pPr>
        <w:tabs>
          <w:tab w:val="left" w:pos="1800"/>
        </w:tabs>
        <w:ind w:left="-720"/>
        <w:rPr>
          <w:rFonts w:ascii="Antique Olive Roman" w:hAnsi="Antique Olive Roman"/>
          <w:sz w:val="18"/>
          <w:szCs w:val="18"/>
        </w:rPr>
      </w:pPr>
      <w:r w:rsidRPr="00080D81">
        <w:rPr>
          <w:rFonts w:ascii="Antique Olive Roman" w:hAnsi="Antique Olive Roman"/>
          <w:sz w:val="18"/>
          <w:szCs w:val="18"/>
        </w:rPr>
        <w:t xml:space="preserve">In 2011 New York adopted the Common Core State Standards (CCSS) to make sure that all children succeed once they graduate from high school. This guide is designed to help you understand how the standards will affect your child, what changes you will see and what you can do at home to help your children the classroom. </w:t>
      </w:r>
    </w:p>
    <w:p w:rsidR="00D92AC7" w:rsidRPr="00080D81" w:rsidRDefault="00D92AC7" w:rsidP="00C00517">
      <w:pPr>
        <w:tabs>
          <w:tab w:val="left" w:pos="1800"/>
        </w:tabs>
        <w:ind w:left="-720"/>
        <w:rPr>
          <w:rFonts w:ascii="Antique Olive Roman" w:hAnsi="Antique Olive Roman"/>
          <w:sz w:val="18"/>
          <w:szCs w:val="18"/>
        </w:rPr>
      </w:pPr>
    </w:p>
    <w:p w:rsidR="00D92AC7" w:rsidRPr="00080D81" w:rsidRDefault="00D92AC7" w:rsidP="00C00517">
      <w:pPr>
        <w:tabs>
          <w:tab w:val="left" w:pos="1800"/>
        </w:tabs>
        <w:ind w:left="-720"/>
        <w:rPr>
          <w:rFonts w:ascii="Antique Olive Roman" w:hAnsi="Antique Olive Roman"/>
          <w:b/>
          <w:color w:val="0F243E"/>
          <w:sz w:val="18"/>
          <w:szCs w:val="18"/>
        </w:rPr>
      </w:pPr>
      <w:r w:rsidRPr="00080D81">
        <w:rPr>
          <w:rFonts w:ascii="Antique Olive Roman" w:hAnsi="Antique Olive Roman"/>
          <w:b/>
          <w:color w:val="0F243E"/>
          <w:sz w:val="18"/>
          <w:szCs w:val="18"/>
        </w:rPr>
        <w:t>Why Are the Common Core State Standards Important?</w:t>
      </w:r>
    </w:p>
    <w:p w:rsidR="00D92AC7" w:rsidRPr="00080D81" w:rsidRDefault="00D92AC7" w:rsidP="00EA604C">
      <w:pPr>
        <w:tabs>
          <w:tab w:val="left" w:pos="-720"/>
        </w:tabs>
        <w:ind w:left="-720"/>
        <w:rPr>
          <w:rFonts w:ascii="Antique Olive Roman" w:hAnsi="Antique Olive Roman"/>
          <w:sz w:val="18"/>
          <w:szCs w:val="18"/>
        </w:rPr>
      </w:pPr>
      <w:r w:rsidRPr="00080D81">
        <w:rPr>
          <w:rFonts w:ascii="Antique Olive Roman" w:hAnsi="Antique Olive Roman"/>
          <w:sz w:val="18"/>
          <w:szCs w:val="18"/>
        </w:rPr>
        <w:t xml:space="preserve">The Common Core State Standards are important because they will help all children – no matter who they are – learn the same skills. They create clear expectations for what your child should know and be able to do in key areas: </w:t>
      </w:r>
      <w:r w:rsidRPr="00080D81">
        <w:rPr>
          <w:rFonts w:ascii="Antique Olive Roman" w:hAnsi="Antique Olive Roman"/>
          <w:b/>
          <w:sz w:val="18"/>
          <w:szCs w:val="18"/>
        </w:rPr>
        <w:t>reading</w:t>
      </w:r>
      <w:r w:rsidRPr="00080D81">
        <w:rPr>
          <w:rFonts w:ascii="Antique Olive Roman" w:hAnsi="Antique Olive Roman"/>
          <w:sz w:val="18"/>
          <w:szCs w:val="18"/>
        </w:rPr>
        <w:t xml:space="preserve">, </w:t>
      </w:r>
      <w:r w:rsidRPr="00080D81">
        <w:rPr>
          <w:rFonts w:ascii="Antique Olive Roman" w:hAnsi="Antique Olive Roman"/>
          <w:b/>
          <w:sz w:val="18"/>
          <w:szCs w:val="18"/>
        </w:rPr>
        <w:t>writing</w:t>
      </w:r>
      <w:r w:rsidRPr="00080D81">
        <w:rPr>
          <w:rFonts w:ascii="Antique Olive Roman" w:hAnsi="Antique Olive Roman"/>
          <w:sz w:val="18"/>
          <w:szCs w:val="18"/>
        </w:rPr>
        <w:t xml:space="preserve">, </w:t>
      </w:r>
      <w:r w:rsidRPr="00080D81">
        <w:rPr>
          <w:rFonts w:ascii="Antique Olive Roman" w:hAnsi="Antique Olive Roman"/>
          <w:b/>
          <w:sz w:val="18"/>
          <w:szCs w:val="18"/>
        </w:rPr>
        <w:t>speaking</w:t>
      </w:r>
      <w:r w:rsidRPr="00080D81">
        <w:rPr>
          <w:rFonts w:ascii="Antique Olive Roman" w:hAnsi="Antique Olive Roman"/>
          <w:sz w:val="18"/>
          <w:szCs w:val="18"/>
        </w:rPr>
        <w:t xml:space="preserve"> and </w:t>
      </w:r>
      <w:r w:rsidRPr="00080D81">
        <w:rPr>
          <w:rFonts w:ascii="Antique Olive Roman" w:hAnsi="Antique Olive Roman"/>
          <w:b/>
          <w:sz w:val="18"/>
          <w:szCs w:val="18"/>
        </w:rPr>
        <w:t>listening</w:t>
      </w:r>
      <w:r w:rsidRPr="00080D81">
        <w:rPr>
          <w:rFonts w:ascii="Antique Olive Roman" w:hAnsi="Antique Olive Roman"/>
          <w:sz w:val="18"/>
          <w:szCs w:val="18"/>
        </w:rPr>
        <w:t xml:space="preserve">, </w:t>
      </w:r>
      <w:r w:rsidRPr="00080D81">
        <w:rPr>
          <w:rFonts w:ascii="Antique Olive Roman" w:hAnsi="Antique Olive Roman"/>
          <w:b/>
          <w:sz w:val="18"/>
          <w:szCs w:val="18"/>
        </w:rPr>
        <w:t>language</w:t>
      </w:r>
      <w:r w:rsidRPr="00080D81">
        <w:rPr>
          <w:rFonts w:ascii="Antique Olive Roman" w:hAnsi="Antique Olive Roman"/>
          <w:sz w:val="18"/>
          <w:szCs w:val="18"/>
        </w:rPr>
        <w:t xml:space="preserve"> and </w:t>
      </w:r>
      <w:r w:rsidRPr="00080D81">
        <w:rPr>
          <w:rFonts w:ascii="Antique Olive Roman" w:hAnsi="Antique Olive Roman"/>
          <w:b/>
          <w:sz w:val="18"/>
          <w:szCs w:val="18"/>
        </w:rPr>
        <w:t>mathematics</w:t>
      </w:r>
      <w:r w:rsidRPr="00080D81">
        <w:rPr>
          <w:rFonts w:ascii="Antique Olive Roman" w:hAnsi="Antique Olive Roman"/>
          <w:sz w:val="18"/>
          <w:szCs w:val="18"/>
        </w:rPr>
        <w:t>. If you know what these expectations are, then you can work with the teacher and help your child prepare.</w:t>
      </w:r>
    </w:p>
    <w:p w:rsidR="00D92AC7" w:rsidRPr="00080D81" w:rsidRDefault="00080D81" w:rsidP="00C00517">
      <w:pPr>
        <w:tabs>
          <w:tab w:val="left" w:pos="1800"/>
        </w:tabs>
        <w:ind w:left="-720"/>
        <w:rPr>
          <w:rFonts w:ascii="Antique Olive Roman" w:hAnsi="Antique Olive Roman"/>
          <w:sz w:val="18"/>
          <w:szCs w:val="18"/>
        </w:rPr>
      </w:pPr>
      <w:r w:rsidRPr="00080D81">
        <w:rPr>
          <w:rFonts w:ascii="Antique Olive Roman" w:hAnsi="Antique Olive Roman"/>
          <w:noProof/>
          <w:sz w:val="18"/>
          <w:szCs w:val="18"/>
        </w:rPr>
        <w:pict>
          <v:rect id="Rectangle 6" o:spid="_x0000_s1029" style="position:absolute;left:0;text-align:left;margin-left:-37.5pt;margin-top:9.8pt;width:529.5pt;height:21.3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" fillcolor="#4f81bd" strokecolor="#4f81bd" strokeweight="2pt">
            <v:path arrowok="t"/>
            <v:textbox>
              <w:txbxContent>
                <w:p w:rsidR="00080D81" w:rsidRPr="00080D81" w:rsidRDefault="00080D81" w:rsidP="000C6B3D">
                  <w:pPr>
                    <w:rPr>
                      <w:b/>
                      <w:smallCaps/>
                      <w:color w:val="FFFFFF"/>
                      <w:sz w:val="24"/>
                      <w:szCs w:val="24"/>
                    </w:rPr>
                  </w:pPr>
                  <w:r w:rsidRPr="00080D81">
                    <w:rPr>
                      <w:b/>
                      <w:smallCaps/>
                      <w:color w:val="FFFFFF"/>
                      <w:sz w:val="24"/>
                      <w:szCs w:val="24"/>
                    </w:rPr>
                    <w:t>English Language Arts (ELA)</w:t>
                  </w:r>
                </w:p>
              </w:txbxContent>
            </v:textbox>
          </v:rect>
        </w:pict>
      </w:r>
    </w:p>
    <w:p w:rsidR="00D92AC7" w:rsidRPr="00080D81" w:rsidRDefault="00D92AC7" w:rsidP="00C00517">
      <w:pPr>
        <w:tabs>
          <w:tab w:val="left" w:pos="1800"/>
        </w:tabs>
        <w:ind w:left="-720"/>
        <w:rPr>
          <w:rFonts w:ascii="Antique Olive Roman" w:hAnsi="Antique Olive Roman"/>
          <w:sz w:val="18"/>
          <w:szCs w:val="18"/>
        </w:rPr>
      </w:pPr>
    </w:p>
    <w:p w:rsidR="00D92AC7" w:rsidRPr="00080D81" w:rsidRDefault="00D92AC7" w:rsidP="00C00517">
      <w:pPr>
        <w:tabs>
          <w:tab w:val="left" w:pos="1800"/>
        </w:tabs>
        <w:ind w:left="-720"/>
        <w:rPr>
          <w:rFonts w:ascii="Antique Olive Roman" w:hAnsi="Antique Olive Roman"/>
          <w:sz w:val="18"/>
          <w:szCs w:val="18"/>
        </w:rPr>
      </w:pPr>
    </w:p>
    <w:p w:rsidR="00D92AC7" w:rsidRPr="00080D81" w:rsidRDefault="00D92AC7" w:rsidP="00C00517">
      <w:pPr>
        <w:tabs>
          <w:tab w:val="left" w:pos="1800"/>
        </w:tabs>
        <w:ind w:left="-720"/>
        <w:rPr>
          <w:rFonts w:ascii="Antique Olive Roman" w:hAnsi="Antique Olive Roman"/>
          <w:sz w:val="18"/>
          <w:szCs w:val="18"/>
        </w:rPr>
      </w:pPr>
    </w:p>
    <w:p w:rsidR="00D92AC7" w:rsidRPr="00080D81" w:rsidRDefault="00D92AC7" w:rsidP="003A39CE">
      <w:pPr>
        <w:tabs>
          <w:tab w:val="left" w:pos="1800"/>
        </w:tabs>
        <w:ind w:left="-720"/>
        <w:rPr>
          <w:rFonts w:ascii="Antique Olive Roman" w:hAnsi="Antique Olive Roman"/>
          <w:sz w:val="18"/>
          <w:szCs w:val="18"/>
        </w:rPr>
      </w:pPr>
      <w:r w:rsidRPr="00080D81">
        <w:rPr>
          <w:rFonts w:ascii="Antique Olive Roman" w:hAnsi="Antique Olive Roman"/>
          <w:sz w:val="18"/>
          <w:szCs w:val="18"/>
        </w:rPr>
        <w:t xml:space="preserve">The new Common Core State Standards make several important changes to current standards. These changes </w:t>
      </w:r>
      <w:bookmarkStart w:id="0" w:name="_GoBack"/>
      <w:bookmarkEnd w:id="0"/>
      <w:r w:rsidRPr="00080D81">
        <w:rPr>
          <w:rFonts w:ascii="Antique Olive Roman" w:hAnsi="Antique Olive Roman"/>
          <w:sz w:val="18"/>
          <w:szCs w:val="18"/>
        </w:rPr>
        <w:t xml:space="preserve">are called shifts. The chart below shows what these shifts change, what you might see in your child’s backpack and what you can do to help your </w:t>
      </w:r>
      <w:proofErr w:type="spellStart"/>
      <w:r w:rsidRPr="00080D81">
        <w:rPr>
          <w:rFonts w:ascii="Antique Olive Roman" w:hAnsi="Antique Olive Roman"/>
          <w:sz w:val="18"/>
          <w:szCs w:val="18"/>
        </w:rPr>
        <w:t>child.</w:t>
      </w:r>
      <w:r w:rsidRPr="00080D81">
        <w:rPr>
          <w:rFonts w:ascii="Antique Olive Roman" w:hAnsi="Antique Olive Roman"/>
          <w:sz w:val="18"/>
          <w:szCs w:val="18"/>
          <w:u w:val="single"/>
        </w:rPr>
        <w:t>If</w:t>
      </w:r>
      <w:proofErr w:type="spellEnd"/>
      <w:r w:rsidRPr="00080D81">
        <w:rPr>
          <w:rFonts w:ascii="Antique Olive Roman" w:hAnsi="Antique Olive Roman"/>
          <w:sz w:val="18"/>
          <w:szCs w:val="18"/>
          <w:u w:val="single"/>
        </w:rPr>
        <w:t xml:space="preserve"> your child’s assignments do not reflect the shifts, then talk to your child’s teacher.</w:t>
      </w:r>
    </w:p>
    <w:p w:rsidR="00D92AC7" w:rsidRPr="00080D81" w:rsidRDefault="00D92AC7" w:rsidP="003A39CE">
      <w:pPr>
        <w:tabs>
          <w:tab w:val="left" w:pos="1800"/>
        </w:tabs>
        <w:ind w:left="-720"/>
        <w:rPr>
          <w:rFonts w:ascii="Antique Olive Roman" w:hAnsi="Antique Olive Roman"/>
          <w:sz w:val="21"/>
          <w:szCs w:val="21"/>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2700"/>
        <w:gridCol w:w="5220"/>
        <w:gridCol w:w="2880"/>
      </w:tblGrid>
      <w:tr w:rsidR="00D92AC7" w:rsidRPr="00080D81" w:rsidTr="000430D0">
        <w:trPr>
          <w:trHeight w:val="107"/>
        </w:trPr>
        <w:tc>
          <w:tcPr>
            <w:tcW w:w="2700" w:type="dxa"/>
            <w:shd w:val="clear" w:color="auto" w:fill="0F243E"/>
          </w:tcPr>
          <w:p w:rsidR="00D92AC7" w:rsidRPr="00080D81" w:rsidRDefault="00D92AC7" w:rsidP="00C126DA">
            <w:pPr>
              <w:tabs>
                <w:tab w:val="left" w:pos="1800"/>
              </w:tabs>
              <w:jc w:val="center"/>
              <w:rPr>
                <w:rFonts w:ascii="Antique Olive Roman" w:hAnsi="Antique Olive Roman"/>
                <w:b/>
                <w:color w:val="FFFFFF"/>
                <w:sz w:val="20"/>
                <w:szCs w:val="20"/>
              </w:rPr>
            </w:pPr>
            <w:r w:rsidRPr="00080D81">
              <w:rPr>
                <w:rFonts w:ascii="Antique Olive Roman" w:hAnsi="Antique Olive Roman"/>
                <w:b/>
                <w:color w:val="FFFFFF"/>
                <w:sz w:val="20"/>
                <w:szCs w:val="20"/>
              </w:rPr>
              <w:t>What’s Shifting?</w:t>
            </w:r>
          </w:p>
        </w:tc>
        <w:tc>
          <w:tcPr>
            <w:tcW w:w="5220" w:type="dxa"/>
            <w:shd w:val="clear" w:color="auto" w:fill="0F243E"/>
          </w:tcPr>
          <w:p w:rsidR="00D92AC7" w:rsidRPr="00080D81" w:rsidRDefault="00D92AC7" w:rsidP="00C126DA">
            <w:pPr>
              <w:tabs>
                <w:tab w:val="left" w:pos="1800"/>
              </w:tabs>
              <w:jc w:val="center"/>
              <w:rPr>
                <w:rFonts w:ascii="Antique Olive Roman" w:hAnsi="Antique Olive Roman"/>
                <w:b/>
                <w:color w:val="FFFFFF"/>
                <w:sz w:val="20"/>
                <w:szCs w:val="20"/>
              </w:rPr>
            </w:pPr>
            <w:r w:rsidRPr="00080D81">
              <w:rPr>
                <w:rFonts w:ascii="Antique Olive Roman" w:hAnsi="Antique Olive Roman"/>
                <w:b/>
                <w:color w:val="FFFFFF"/>
                <w:sz w:val="20"/>
                <w:szCs w:val="20"/>
              </w:rPr>
              <w:t>What to Look for in the Backpack?</w:t>
            </w:r>
          </w:p>
        </w:tc>
        <w:tc>
          <w:tcPr>
            <w:tcW w:w="2880" w:type="dxa"/>
            <w:shd w:val="clear" w:color="auto" w:fill="0F243E"/>
          </w:tcPr>
          <w:p w:rsidR="00D92AC7" w:rsidRPr="00080D81" w:rsidRDefault="00D92AC7" w:rsidP="00C126DA">
            <w:pPr>
              <w:tabs>
                <w:tab w:val="left" w:pos="1800"/>
              </w:tabs>
              <w:jc w:val="center"/>
              <w:rPr>
                <w:rFonts w:ascii="Antique Olive Roman" w:hAnsi="Antique Olive Roman"/>
                <w:b/>
                <w:color w:val="FFFFFF"/>
                <w:sz w:val="20"/>
                <w:szCs w:val="20"/>
              </w:rPr>
            </w:pPr>
            <w:r w:rsidRPr="00080D81">
              <w:rPr>
                <w:rFonts w:ascii="Antique Olive Roman" w:hAnsi="Antique Olive Roman"/>
                <w:b/>
                <w:color w:val="FFFFFF"/>
                <w:sz w:val="20"/>
                <w:szCs w:val="20"/>
              </w:rPr>
              <w:t>What Can You Do?</w:t>
            </w:r>
          </w:p>
        </w:tc>
      </w:tr>
      <w:tr w:rsidR="00D92AC7" w:rsidRPr="00080D81" w:rsidTr="00080D81">
        <w:tc>
          <w:tcPr>
            <w:tcW w:w="270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 xml:space="preserve">Your child will now </w:t>
            </w:r>
            <w:r w:rsidRPr="000430D0">
              <w:rPr>
                <w:rFonts w:ascii="Arial" w:hAnsi="Arial" w:cs="Arial"/>
                <w:b/>
                <w:sz w:val="19"/>
                <w:szCs w:val="19"/>
                <w:u w:val="single"/>
              </w:rPr>
              <w:t>read more non-fiction</w:t>
            </w:r>
            <w:r w:rsidRPr="000430D0">
              <w:rPr>
                <w:rFonts w:ascii="Arial" w:hAnsi="Arial" w:cs="Arial"/>
                <w:sz w:val="19"/>
                <w:szCs w:val="19"/>
              </w:rPr>
              <w:t xml:space="preserve"> in each grade level.</w:t>
            </w:r>
          </w:p>
        </w:tc>
        <w:tc>
          <w:tcPr>
            <w:tcW w:w="522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Look for your kids to have more reading assignments based on real-life events, such as biographies, articles and historical stories.</w:t>
            </w:r>
          </w:p>
        </w:tc>
        <w:tc>
          <w:tcPr>
            <w:tcW w:w="2880" w:type="dxa"/>
            <w:shd w:val="clear" w:color="auto" w:fill="FFFFFF" w:themeFill="background1"/>
          </w:tcPr>
          <w:p w:rsidR="00D92AC7" w:rsidRPr="000430D0" w:rsidRDefault="00D92AC7" w:rsidP="00080D81">
            <w:pPr>
              <w:pStyle w:val="ListParagraph"/>
              <w:tabs>
                <w:tab w:val="left" w:pos="1800"/>
              </w:tabs>
              <w:spacing w:before="120"/>
              <w:ind w:left="342"/>
              <w:rPr>
                <w:rFonts w:ascii="Arial" w:hAnsi="Arial" w:cs="Arial"/>
                <w:sz w:val="19"/>
                <w:szCs w:val="19"/>
              </w:rPr>
            </w:pPr>
            <w:r w:rsidRPr="000430D0">
              <w:rPr>
                <w:rFonts w:ascii="Arial" w:hAnsi="Arial" w:cs="Arial"/>
                <w:sz w:val="19"/>
                <w:szCs w:val="19"/>
              </w:rPr>
              <w:t>Read non-fiction books with your children. Find ways to make reading fun and exciting.</w:t>
            </w:r>
          </w:p>
        </w:tc>
      </w:tr>
      <w:tr w:rsidR="00D92AC7" w:rsidRPr="00080D81" w:rsidTr="00080D81">
        <w:tc>
          <w:tcPr>
            <w:tcW w:w="270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 xml:space="preserve">Reading more non-fiction texts will help your child </w:t>
            </w:r>
            <w:r w:rsidRPr="000430D0">
              <w:rPr>
                <w:rFonts w:ascii="Arial" w:hAnsi="Arial" w:cs="Arial"/>
                <w:b/>
                <w:sz w:val="19"/>
                <w:szCs w:val="19"/>
                <w:u w:val="single"/>
              </w:rPr>
              <w:t>learn about the world through reading</w:t>
            </w:r>
            <w:r w:rsidRPr="000430D0">
              <w:rPr>
                <w:rFonts w:ascii="Arial" w:hAnsi="Arial" w:cs="Arial"/>
                <w:sz w:val="19"/>
                <w:szCs w:val="19"/>
              </w:rPr>
              <w:t>.</w:t>
            </w:r>
          </w:p>
        </w:tc>
        <w:tc>
          <w:tcPr>
            <w:tcW w:w="522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Look for your kids to bring home more fact-based books about the world. For instance, your 1</w:t>
            </w:r>
            <w:r w:rsidRPr="000430D0">
              <w:rPr>
                <w:rFonts w:ascii="Arial" w:hAnsi="Arial" w:cs="Arial"/>
                <w:sz w:val="19"/>
                <w:szCs w:val="19"/>
                <w:vertAlign w:val="superscript"/>
              </w:rPr>
              <w:t>st</w:t>
            </w:r>
            <w:r w:rsidRPr="000430D0">
              <w:rPr>
                <w:rFonts w:ascii="Arial" w:hAnsi="Arial" w:cs="Arial"/>
                <w:sz w:val="19"/>
                <w:szCs w:val="19"/>
              </w:rPr>
              <w:t xml:space="preserve"> Grader or Kindergartener might read Clyde Robert Bulla’s </w:t>
            </w:r>
            <w:r w:rsidRPr="000430D0">
              <w:rPr>
                <w:rFonts w:ascii="Arial" w:hAnsi="Arial" w:cs="Arial"/>
                <w:i/>
                <w:sz w:val="19"/>
                <w:szCs w:val="19"/>
              </w:rPr>
              <w:t>A Tree is a Plant</w:t>
            </w:r>
            <w:r w:rsidRPr="000430D0">
              <w:rPr>
                <w:rFonts w:ascii="Arial" w:hAnsi="Arial" w:cs="Arial"/>
                <w:sz w:val="19"/>
                <w:szCs w:val="19"/>
              </w:rPr>
              <w:t xml:space="preserve">. This book lets students read and learn about science. </w:t>
            </w:r>
          </w:p>
        </w:tc>
        <w:tc>
          <w:tcPr>
            <w:tcW w:w="2880" w:type="dxa"/>
            <w:shd w:val="clear" w:color="auto" w:fill="FFFFFF" w:themeFill="background1"/>
          </w:tcPr>
          <w:p w:rsidR="00D92AC7" w:rsidRPr="000430D0" w:rsidRDefault="00D92AC7" w:rsidP="00080D81">
            <w:pPr>
              <w:pStyle w:val="ListParagraph"/>
              <w:tabs>
                <w:tab w:val="left" w:pos="1800"/>
              </w:tabs>
              <w:spacing w:before="120"/>
              <w:ind w:left="342"/>
              <w:rPr>
                <w:rFonts w:ascii="Arial" w:hAnsi="Arial" w:cs="Arial"/>
                <w:sz w:val="19"/>
                <w:szCs w:val="19"/>
              </w:rPr>
            </w:pPr>
            <w:r w:rsidRPr="000430D0">
              <w:rPr>
                <w:rFonts w:ascii="Arial" w:hAnsi="Arial" w:cs="Arial"/>
                <w:sz w:val="19"/>
                <w:szCs w:val="19"/>
              </w:rPr>
              <w:t>Know what non-fiction books are grade-level appropriate and make sure your children have access to such books.</w:t>
            </w:r>
          </w:p>
        </w:tc>
      </w:tr>
      <w:tr w:rsidR="00D92AC7" w:rsidRPr="00080D81" w:rsidTr="00080D81">
        <w:tc>
          <w:tcPr>
            <w:tcW w:w="270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 xml:space="preserve">Your child will </w:t>
            </w:r>
            <w:r w:rsidRPr="000430D0">
              <w:rPr>
                <w:rFonts w:ascii="Arial" w:hAnsi="Arial" w:cs="Arial"/>
                <w:b/>
                <w:sz w:val="19"/>
                <w:szCs w:val="19"/>
                <w:u w:val="single"/>
              </w:rPr>
              <w:t>read challenging texts very closely</w:t>
            </w:r>
            <w:r w:rsidRPr="000430D0">
              <w:rPr>
                <w:rFonts w:ascii="Arial" w:hAnsi="Arial" w:cs="Arial"/>
                <w:sz w:val="19"/>
                <w:szCs w:val="19"/>
              </w:rPr>
              <w:t>, so they can make sense of what they read and draw their own conclusions.</w:t>
            </w:r>
          </w:p>
        </w:tc>
        <w:tc>
          <w:tcPr>
            <w:tcW w:w="522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Your kids will have reading and writing assignments that might ask them to retell or write about key parts of a story or book. For example, your 2</w:t>
            </w:r>
            <w:r w:rsidRPr="000430D0">
              <w:rPr>
                <w:rFonts w:ascii="Arial" w:hAnsi="Arial" w:cs="Arial"/>
                <w:sz w:val="19"/>
                <w:szCs w:val="19"/>
                <w:vertAlign w:val="superscript"/>
              </w:rPr>
              <w:t>nd</w:t>
            </w:r>
            <w:r w:rsidRPr="000430D0">
              <w:rPr>
                <w:rFonts w:ascii="Arial" w:hAnsi="Arial" w:cs="Arial"/>
                <w:sz w:val="19"/>
                <w:szCs w:val="19"/>
              </w:rPr>
              <w:t xml:space="preserve"> or 3</w:t>
            </w:r>
            <w:r w:rsidRPr="000430D0">
              <w:rPr>
                <w:rFonts w:ascii="Arial" w:hAnsi="Arial" w:cs="Arial"/>
                <w:sz w:val="19"/>
                <w:szCs w:val="19"/>
                <w:vertAlign w:val="superscript"/>
              </w:rPr>
              <w:t>rd</w:t>
            </w:r>
            <w:r w:rsidRPr="000430D0">
              <w:rPr>
                <w:rFonts w:ascii="Arial" w:hAnsi="Arial" w:cs="Arial"/>
                <w:sz w:val="19"/>
                <w:szCs w:val="19"/>
              </w:rPr>
              <w:t xml:space="preserve"> Grader might be asked to read aloud Faith </w:t>
            </w:r>
            <w:proofErr w:type="spellStart"/>
            <w:r w:rsidRPr="000430D0">
              <w:rPr>
                <w:rFonts w:ascii="Arial" w:hAnsi="Arial" w:cs="Arial"/>
                <w:sz w:val="19"/>
                <w:szCs w:val="19"/>
              </w:rPr>
              <w:t>D’Aluisio’s</w:t>
            </w:r>
            <w:proofErr w:type="spellEnd"/>
            <w:r w:rsidRPr="000430D0">
              <w:rPr>
                <w:rFonts w:ascii="Arial" w:hAnsi="Arial" w:cs="Arial"/>
                <w:sz w:val="19"/>
                <w:szCs w:val="19"/>
              </w:rPr>
              <w:t xml:space="preserve"> non-fiction book titled </w:t>
            </w:r>
            <w:r w:rsidRPr="000430D0">
              <w:rPr>
                <w:rFonts w:ascii="Arial" w:hAnsi="Arial" w:cs="Arial"/>
                <w:i/>
                <w:sz w:val="19"/>
                <w:szCs w:val="19"/>
              </w:rPr>
              <w:t>What the World Eats</w:t>
            </w:r>
            <w:r w:rsidRPr="000430D0">
              <w:rPr>
                <w:rFonts w:ascii="Arial" w:hAnsi="Arial" w:cs="Arial"/>
                <w:sz w:val="19"/>
                <w:szCs w:val="19"/>
              </w:rPr>
              <w:t xml:space="preserve"> and retell facts from the story.</w:t>
            </w:r>
          </w:p>
        </w:tc>
        <w:tc>
          <w:tcPr>
            <w:tcW w:w="2880" w:type="dxa"/>
            <w:shd w:val="clear" w:color="auto" w:fill="FFFFFF" w:themeFill="background1"/>
          </w:tcPr>
          <w:p w:rsidR="00D92AC7" w:rsidRPr="000430D0" w:rsidRDefault="00D92AC7" w:rsidP="00080D81">
            <w:pPr>
              <w:pStyle w:val="ListParagraph"/>
              <w:tabs>
                <w:tab w:val="left" w:pos="1800"/>
              </w:tabs>
              <w:spacing w:before="120"/>
              <w:ind w:left="342"/>
              <w:rPr>
                <w:rFonts w:ascii="Arial" w:hAnsi="Arial" w:cs="Arial"/>
                <w:sz w:val="19"/>
                <w:szCs w:val="19"/>
              </w:rPr>
            </w:pPr>
            <w:r w:rsidRPr="000430D0">
              <w:rPr>
                <w:rFonts w:ascii="Arial" w:hAnsi="Arial" w:cs="Arial"/>
                <w:sz w:val="19"/>
                <w:szCs w:val="19"/>
              </w:rPr>
              <w:t>Provide more challenging texts for your kids to read. Show them how to dig deeper into difficult pieces.</w:t>
            </w:r>
          </w:p>
        </w:tc>
      </w:tr>
      <w:tr w:rsidR="00D92AC7" w:rsidRPr="00080D81" w:rsidTr="00080D81">
        <w:tc>
          <w:tcPr>
            <w:tcW w:w="270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 xml:space="preserve">When it comes to writing or retelling a story, your child will </w:t>
            </w:r>
            <w:r w:rsidRPr="000430D0">
              <w:rPr>
                <w:rFonts w:ascii="Arial" w:hAnsi="Arial" w:cs="Arial"/>
                <w:b/>
                <w:sz w:val="19"/>
                <w:szCs w:val="19"/>
                <w:u w:val="single"/>
              </w:rPr>
              <w:t>use "evidence" gathered from the text to support what they say.</w:t>
            </w:r>
          </w:p>
        </w:tc>
        <w:tc>
          <w:tcPr>
            <w:tcW w:w="522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 xml:space="preserve">Look for written assignments that ask your child to draw on concrete examples from the text that serve as evidence. Evidence means examples from the book that your child will use to support a response or conclusion. This is different from the opinion questions that have been used in the past. </w:t>
            </w:r>
          </w:p>
        </w:tc>
        <w:tc>
          <w:tcPr>
            <w:tcW w:w="2880" w:type="dxa"/>
            <w:shd w:val="clear" w:color="auto" w:fill="FFFFFF" w:themeFill="background1"/>
          </w:tcPr>
          <w:p w:rsidR="00D92AC7" w:rsidRPr="000430D0" w:rsidRDefault="00D92AC7" w:rsidP="00080D81">
            <w:pPr>
              <w:pStyle w:val="ListParagraph"/>
              <w:tabs>
                <w:tab w:val="left" w:pos="1800"/>
              </w:tabs>
              <w:spacing w:before="120"/>
              <w:ind w:left="342"/>
              <w:rPr>
                <w:rFonts w:ascii="Arial" w:hAnsi="Arial" w:cs="Arial"/>
                <w:sz w:val="19"/>
                <w:szCs w:val="19"/>
              </w:rPr>
            </w:pPr>
            <w:r w:rsidRPr="000430D0">
              <w:rPr>
                <w:rFonts w:ascii="Arial" w:hAnsi="Arial" w:cs="Arial"/>
                <w:sz w:val="19"/>
                <w:szCs w:val="19"/>
              </w:rPr>
              <w:t>Ask your child to provide evidence in everyday discussions and disagreements.</w:t>
            </w:r>
          </w:p>
        </w:tc>
      </w:tr>
      <w:tr w:rsidR="00D92AC7" w:rsidRPr="00080D81" w:rsidTr="00080D81">
        <w:tc>
          <w:tcPr>
            <w:tcW w:w="270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 xml:space="preserve">Your child will </w:t>
            </w:r>
            <w:r w:rsidRPr="000430D0">
              <w:rPr>
                <w:rFonts w:ascii="Arial" w:hAnsi="Arial" w:cs="Arial"/>
                <w:b/>
                <w:sz w:val="19"/>
                <w:szCs w:val="19"/>
                <w:u w:val="single"/>
              </w:rPr>
              <w:t>learn how to write from what they read.</w:t>
            </w:r>
          </w:p>
        </w:tc>
        <w:tc>
          <w:tcPr>
            <w:tcW w:w="522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Look for writing assignments that ask your child to make arguments in writing using evidence. For 4</w:t>
            </w:r>
            <w:r w:rsidRPr="000430D0">
              <w:rPr>
                <w:rFonts w:ascii="Arial" w:hAnsi="Arial" w:cs="Arial"/>
                <w:sz w:val="19"/>
                <w:szCs w:val="19"/>
                <w:vertAlign w:val="superscript"/>
              </w:rPr>
              <w:t>th</w:t>
            </w:r>
            <w:r w:rsidRPr="000430D0">
              <w:rPr>
                <w:rFonts w:ascii="Arial" w:hAnsi="Arial" w:cs="Arial"/>
                <w:sz w:val="19"/>
                <w:szCs w:val="19"/>
              </w:rPr>
              <w:t xml:space="preserve"> and 5</w:t>
            </w:r>
            <w:r w:rsidRPr="000430D0">
              <w:rPr>
                <w:rFonts w:ascii="Arial" w:hAnsi="Arial" w:cs="Arial"/>
                <w:sz w:val="19"/>
                <w:szCs w:val="19"/>
                <w:vertAlign w:val="superscript"/>
              </w:rPr>
              <w:t>th</w:t>
            </w:r>
            <w:r w:rsidRPr="000430D0">
              <w:rPr>
                <w:rFonts w:ascii="Arial" w:hAnsi="Arial" w:cs="Arial"/>
                <w:sz w:val="19"/>
                <w:szCs w:val="19"/>
              </w:rPr>
              <w:t xml:space="preserve"> graders, this might mean reading and writing about </w:t>
            </w:r>
            <w:r w:rsidRPr="000430D0">
              <w:rPr>
                <w:rFonts w:ascii="Arial" w:hAnsi="Arial" w:cs="Arial"/>
                <w:i/>
                <w:sz w:val="19"/>
                <w:szCs w:val="19"/>
              </w:rPr>
              <w:t>The Kids Guide to Money</w:t>
            </w:r>
            <w:r w:rsidRPr="000430D0">
              <w:rPr>
                <w:rFonts w:ascii="Arial" w:hAnsi="Arial" w:cs="Arial"/>
                <w:sz w:val="19"/>
                <w:szCs w:val="19"/>
              </w:rPr>
              <w:t xml:space="preserve">, a non-fictional book by Steve </w:t>
            </w:r>
            <w:proofErr w:type="spellStart"/>
            <w:r w:rsidRPr="000430D0">
              <w:rPr>
                <w:rFonts w:ascii="Arial" w:hAnsi="Arial" w:cs="Arial"/>
                <w:sz w:val="19"/>
                <w:szCs w:val="19"/>
              </w:rPr>
              <w:t>Otfinoski</w:t>
            </w:r>
            <w:proofErr w:type="spellEnd"/>
            <w:r w:rsidRPr="000430D0">
              <w:rPr>
                <w:rFonts w:ascii="Arial" w:hAnsi="Arial" w:cs="Arial"/>
                <w:sz w:val="19"/>
                <w:szCs w:val="19"/>
              </w:rPr>
              <w:t xml:space="preserve">. </w:t>
            </w:r>
          </w:p>
        </w:tc>
        <w:tc>
          <w:tcPr>
            <w:tcW w:w="2880" w:type="dxa"/>
            <w:shd w:val="clear" w:color="auto" w:fill="FFFFFF" w:themeFill="background1"/>
          </w:tcPr>
          <w:p w:rsidR="00D92AC7" w:rsidRPr="000430D0" w:rsidRDefault="00D92AC7" w:rsidP="00080D81">
            <w:pPr>
              <w:pStyle w:val="ListParagraph"/>
              <w:tabs>
                <w:tab w:val="left" w:pos="1800"/>
              </w:tabs>
              <w:spacing w:before="120"/>
              <w:ind w:left="342"/>
              <w:rPr>
                <w:rFonts w:ascii="Arial" w:hAnsi="Arial" w:cs="Arial"/>
                <w:sz w:val="19"/>
                <w:szCs w:val="19"/>
              </w:rPr>
            </w:pPr>
            <w:r w:rsidRPr="000430D0">
              <w:rPr>
                <w:rFonts w:ascii="Arial" w:hAnsi="Arial" w:cs="Arial"/>
                <w:sz w:val="19"/>
                <w:szCs w:val="19"/>
              </w:rPr>
              <w:t>Encourage writing at home. Write together using evidence and details.</w:t>
            </w:r>
          </w:p>
        </w:tc>
      </w:tr>
      <w:tr w:rsidR="00D92AC7" w:rsidRPr="00080D81" w:rsidTr="00080D81">
        <w:tc>
          <w:tcPr>
            <w:tcW w:w="270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 xml:space="preserve">Your child will </w:t>
            </w:r>
            <w:r w:rsidRPr="000430D0">
              <w:rPr>
                <w:rFonts w:ascii="Arial" w:hAnsi="Arial" w:cs="Arial"/>
                <w:b/>
                <w:sz w:val="19"/>
                <w:szCs w:val="19"/>
                <w:u w:val="single"/>
              </w:rPr>
              <w:t>have an increased academic vocabulary</w:t>
            </w:r>
            <w:r w:rsidRPr="000430D0">
              <w:rPr>
                <w:rFonts w:ascii="Arial" w:hAnsi="Arial" w:cs="Arial"/>
                <w:sz w:val="19"/>
                <w:szCs w:val="19"/>
              </w:rPr>
              <w:t>.</w:t>
            </w:r>
          </w:p>
        </w:tc>
        <w:tc>
          <w:tcPr>
            <w:tcW w:w="5220" w:type="dxa"/>
            <w:shd w:val="clear" w:color="auto" w:fill="FFFFFF" w:themeFill="background1"/>
          </w:tcPr>
          <w:p w:rsidR="00D92AC7" w:rsidRPr="000430D0" w:rsidRDefault="00D92AC7" w:rsidP="00080D81">
            <w:pPr>
              <w:pStyle w:val="ListParagraph"/>
              <w:tabs>
                <w:tab w:val="left" w:pos="1800"/>
              </w:tabs>
              <w:ind w:left="342"/>
              <w:rPr>
                <w:rFonts w:ascii="Arial" w:hAnsi="Arial" w:cs="Arial"/>
                <w:sz w:val="19"/>
                <w:szCs w:val="19"/>
              </w:rPr>
            </w:pPr>
            <w:r w:rsidRPr="000430D0">
              <w:rPr>
                <w:rFonts w:ascii="Arial" w:hAnsi="Arial" w:cs="Arial"/>
                <w:sz w:val="19"/>
                <w:szCs w:val="19"/>
              </w:rPr>
              <w:t>Look for assignments that stretch your child’s vocabulary and teach them that “language is power.”</w:t>
            </w:r>
          </w:p>
        </w:tc>
        <w:tc>
          <w:tcPr>
            <w:tcW w:w="2880" w:type="dxa"/>
            <w:shd w:val="clear" w:color="auto" w:fill="FFFFFF" w:themeFill="background1"/>
          </w:tcPr>
          <w:p w:rsidR="00D92AC7" w:rsidRPr="000430D0" w:rsidRDefault="00D92AC7" w:rsidP="00080D81">
            <w:pPr>
              <w:pStyle w:val="ListParagraph"/>
              <w:tabs>
                <w:tab w:val="left" w:pos="1800"/>
              </w:tabs>
              <w:spacing w:before="120"/>
              <w:ind w:left="342"/>
              <w:rPr>
                <w:rFonts w:ascii="Arial" w:hAnsi="Arial" w:cs="Arial"/>
                <w:i/>
                <w:sz w:val="19"/>
                <w:szCs w:val="19"/>
              </w:rPr>
            </w:pPr>
            <w:r w:rsidRPr="000430D0">
              <w:rPr>
                <w:rFonts w:ascii="Arial" w:hAnsi="Arial" w:cs="Arial"/>
                <w:sz w:val="19"/>
                <w:szCs w:val="19"/>
              </w:rPr>
              <w:t>Read often to babies, toddlers, preschoolers and children.</w:t>
            </w:r>
          </w:p>
        </w:tc>
      </w:tr>
    </w:tbl>
    <w:p w:rsidR="00D92AC7" w:rsidRPr="00080D81" w:rsidRDefault="00D92AC7" w:rsidP="003A39CE">
      <w:pPr>
        <w:tabs>
          <w:tab w:val="left" w:pos="1800"/>
        </w:tabs>
        <w:ind w:left="-720"/>
        <w:rPr>
          <w:b/>
          <w:color w:val="0F243E"/>
          <w:sz w:val="18"/>
          <w:szCs w:val="18"/>
        </w:rPr>
      </w:pPr>
    </w:p>
    <w:p w:rsidR="00D92AC7" w:rsidRDefault="00D92AC7" w:rsidP="000430D0">
      <w:pPr>
        <w:rPr>
          <w:b/>
          <w:color w:val="0F243E"/>
          <w:sz w:val="24"/>
          <w:szCs w:val="24"/>
        </w:rPr>
      </w:pPr>
    </w:p>
    <w:p w:rsidR="00D92AC7" w:rsidRDefault="00080D81" w:rsidP="003A39CE">
      <w:pPr>
        <w:tabs>
          <w:tab w:val="left" w:pos="1800"/>
        </w:tabs>
        <w:ind w:left="-720"/>
        <w:rPr>
          <w:b/>
          <w:color w:val="0F243E"/>
          <w:sz w:val="24"/>
          <w:szCs w:val="24"/>
        </w:rPr>
      </w:pPr>
      <w:r>
        <w:rPr>
          <w:noProof/>
        </w:rPr>
        <w:pict>
          <v:rect id="Rectangle 7" o:spid="_x0000_s1030" style="position:absolute;left:0;text-align:left;margin-left:-37.5pt;margin-top:-5.65pt;width:540.75pt;height:35.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" fillcolor="#4f81bd" strokecolor="#4f81bd" strokeweight="2pt">
            <v:path arrowok="t"/>
            <v:textbox>
              <w:txbxContent>
                <w:p w:rsidR="00080D81" w:rsidRPr="00C126DA" w:rsidRDefault="00080D81" w:rsidP="000C6B3D">
                  <w:pPr>
                    <w:rPr>
                      <w:b/>
                      <w:smallCaps/>
                      <w:color w:val="FFFFFF"/>
                      <w:sz w:val="32"/>
                      <w:szCs w:val="32"/>
                    </w:rPr>
                  </w:pPr>
                  <w:r w:rsidRPr="00C126DA">
                    <w:rPr>
                      <w:b/>
                      <w:smallCaps/>
                      <w:color w:val="FFFFFF"/>
                      <w:sz w:val="32"/>
                      <w:szCs w:val="32"/>
                    </w:rPr>
                    <w:t>Mathematics</w:t>
                  </w:r>
                </w:p>
              </w:txbxContent>
            </v:textbox>
          </v:rect>
        </w:pict>
      </w:r>
    </w:p>
    <w:p w:rsidR="00D92AC7" w:rsidRDefault="00D92AC7" w:rsidP="00C00517">
      <w:pPr>
        <w:tabs>
          <w:tab w:val="left" w:pos="1800"/>
        </w:tabs>
        <w:ind w:left="-720"/>
      </w:pPr>
    </w:p>
    <w:p w:rsidR="00D92AC7" w:rsidRPr="00E570D8" w:rsidRDefault="00D92AC7" w:rsidP="00C00517">
      <w:pPr>
        <w:tabs>
          <w:tab w:val="left" w:pos="1800"/>
        </w:tabs>
        <w:ind w:left="-720"/>
        <w:rPr>
          <w:sz w:val="21"/>
          <w:szCs w:val="21"/>
        </w:rPr>
      </w:pPr>
    </w:p>
    <w:p w:rsidR="00D92AC7" w:rsidRPr="00704982" w:rsidRDefault="00D92AC7" w:rsidP="00757754">
      <w:pPr>
        <w:tabs>
          <w:tab w:val="left" w:pos="1800"/>
        </w:tabs>
        <w:ind w:left="-720"/>
        <w:rPr>
          <w:sz w:val="21"/>
          <w:szCs w:val="21"/>
        </w:rPr>
      </w:pPr>
      <w:r w:rsidRPr="00704982">
        <w:rPr>
          <w:sz w:val="21"/>
          <w:szCs w:val="21"/>
        </w:rPr>
        <w:t>T</w:t>
      </w:r>
      <w:r>
        <w:rPr>
          <w:sz w:val="21"/>
          <w:szCs w:val="21"/>
        </w:rPr>
        <w:t>o improve student learning, t</w:t>
      </w:r>
      <w:r w:rsidRPr="00704982">
        <w:rPr>
          <w:sz w:val="21"/>
          <w:szCs w:val="21"/>
        </w:rPr>
        <w:t xml:space="preserve">he </w:t>
      </w:r>
      <w:r>
        <w:rPr>
          <w:sz w:val="21"/>
          <w:szCs w:val="21"/>
        </w:rPr>
        <w:t xml:space="preserve">new Common Core State Standards are different from the old ones. These changes are called shifts. The chart below shows what is shifting, what you might see in your child’s backpack and what you can do to help your child. Again, </w:t>
      </w:r>
      <w:r w:rsidRPr="006B042B">
        <w:rPr>
          <w:sz w:val="21"/>
          <w:szCs w:val="21"/>
          <w:u w:val="single"/>
        </w:rPr>
        <w:t>if your child’s assignments do not reflect the shifts, then talk to your child’s teacher.</w:t>
      </w:r>
    </w:p>
    <w:p w:rsidR="00D92AC7" w:rsidRPr="00757754" w:rsidRDefault="00D92AC7" w:rsidP="00C00517">
      <w:pPr>
        <w:tabs>
          <w:tab w:val="left" w:pos="1800"/>
        </w:tabs>
        <w:ind w:left="-720"/>
        <w:rPr>
          <w:sz w:val="21"/>
          <w:szCs w:val="21"/>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2970"/>
        <w:gridCol w:w="4500"/>
        <w:gridCol w:w="3330"/>
      </w:tblGrid>
      <w:tr w:rsidR="00D92AC7" w:rsidRPr="00C126DA" w:rsidTr="00C126DA">
        <w:tc>
          <w:tcPr>
            <w:tcW w:w="297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What’s Shifting?</w:t>
            </w:r>
          </w:p>
        </w:tc>
        <w:tc>
          <w:tcPr>
            <w:tcW w:w="450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 to Look for in the Backpack?</w:t>
            </w:r>
          </w:p>
        </w:tc>
        <w:tc>
          <w:tcPr>
            <w:tcW w:w="3330" w:type="dxa"/>
            <w:shd w:val="clear" w:color="auto" w:fill="0F243E"/>
          </w:tcPr>
          <w:p w:rsidR="00D92AC7" w:rsidRPr="00C126DA" w:rsidRDefault="00D92AC7" w:rsidP="00C126DA">
            <w:pPr>
              <w:tabs>
                <w:tab w:val="left" w:pos="1800"/>
              </w:tabs>
              <w:jc w:val="center"/>
              <w:rPr>
                <w:b/>
                <w:color w:val="FFFFFF"/>
                <w:sz w:val="24"/>
                <w:szCs w:val="24"/>
              </w:rPr>
            </w:pPr>
            <w:r w:rsidRPr="00C126DA">
              <w:rPr>
                <w:b/>
                <w:color w:val="FFFFFF"/>
                <w:sz w:val="24"/>
                <w:szCs w:val="24"/>
              </w:rPr>
              <w:t>What Can You Do?</w:t>
            </w:r>
          </w:p>
        </w:tc>
      </w:tr>
      <w:tr w:rsidR="00D92AC7" w:rsidRPr="00C126DA" w:rsidTr="00080D81">
        <w:tc>
          <w:tcPr>
            <w:tcW w:w="297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 xml:space="preserve">Your child will </w:t>
            </w:r>
            <w:r w:rsidRPr="00080D81">
              <w:rPr>
                <w:rFonts w:ascii="Antique Olive Roman" w:hAnsi="Antique Olive Roman"/>
                <w:b/>
                <w:sz w:val="20"/>
                <w:szCs w:val="20"/>
                <w:u w:val="single"/>
              </w:rPr>
              <w:t>work more deeply in fewer topics</w:t>
            </w:r>
            <w:r w:rsidRPr="00080D81">
              <w:rPr>
                <w:rFonts w:ascii="Antique Olive Roman" w:hAnsi="Antique Olive Roman"/>
                <w:sz w:val="20"/>
                <w:szCs w:val="20"/>
              </w:rPr>
              <w:t>, which will ensure full understanding. (</w:t>
            </w:r>
            <w:proofErr w:type="gramStart"/>
            <w:r w:rsidRPr="00080D81">
              <w:rPr>
                <w:rFonts w:ascii="Antique Olive Roman" w:hAnsi="Antique Olive Roman"/>
                <w:sz w:val="20"/>
                <w:szCs w:val="20"/>
              </w:rPr>
              <w:t>less</w:t>
            </w:r>
            <w:proofErr w:type="gramEnd"/>
            <w:r w:rsidRPr="00080D81">
              <w:rPr>
                <w:rFonts w:ascii="Antique Olive Roman" w:hAnsi="Antique Olive Roman"/>
                <w:sz w:val="20"/>
                <w:szCs w:val="20"/>
              </w:rPr>
              <w:t xml:space="preserve"> is more!)</w:t>
            </w:r>
          </w:p>
        </w:tc>
        <w:tc>
          <w:tcPr>
            <w:tcW w:w="450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Look for assignments that require students to show their work and explain how they arrived at an answer.</w:t>
            </w:r>
          </w:p>
        </w:tc>
        <w:tc>
          <w:tcPr>
            <w:tcW w:w="333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Know what concepts are important for your child based on their grade level and spend time working on those concepts.</w:t>
            </w:r>
          </w:p>
        </w:tc>
      </w:tr>
      <w:tr w:rsidR="00D92AC7" w:rsidRPr="00C126DA" w:rsidTr="00080D81">
        <w:tc>
          <w:tcPr>
            <w:tcW w:w="2970" w:type="dxa"/>
            <w:shd w:val="clear" w:color="auto" w:fill="FFFFFF" w:themeFill="background1"/>
          </w:tcPr>
          <w:p w:rsidR="00D92AC7" w:rsidRPr="00080D81" w:rsidRDefault="00080D81"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Y</w:t>
            </w:r>
            <w:r w:rsidR="00D92AC7" w:rsidRPr="00080D81">
              <w:rPr>
                <w:rFonts w:ascii="Antique Olive Roman" w:hAnsi="Antique Olive Roman"/>
                <w:sz w:val="20"/>
                <w:szCs w:val="20"/>
              </w:rPr>
              <w:t xml:space="preserve">our child will </w:t>
            </w:r>
            <w:r w:rsidR="00D92AC7" w:rsidRPr="00080D81">
              <w:rPr>
                <w:rFonts w:ascii="Antique Olive Roman" w:hAnsi="Antique Olive Roman"/>
                <w:b/>
                <w:sz w:val="20"/>
                <w:szCs w:val="20"/>
                <w:u w:val="single"/>
              </w:rPr>
              <w:t>keep building on learning year after year</w:t>
            </w:r>
            <w:r w:rsidR="00D92AC7" w:rsidRPr="00080D81">
              <w:rPr>
                <w:rFonts w:ascii="Antique Olive Roman" w:hAnsi="Antique Olive Roman"/>
                <w:sz w:val="20"/>
                <w:szCs w:val="20"/>
              </w:rPr>
              <w:t>, starting with a strong foundation.</w:t>
            </w:r>
          </w:p>
        </w:tc>
        <w:tc>
          <w:tcPr>
            <w:tcW w:w="450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Look for assignments that build on one another. For example, students will focus on adding, subtracting, multiplying and dividing. Once these areas are mastered, they will focus on fractions. Building on that, they will then focus on Algebra. You should be able to see the progression in the topics they learn</w:t>
            </w:r>
          </w:p>
        </w:tc>
        <w:tc>
          <w:tcPr>
            <w:tcW w:w="333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Know what concepts are important for your child based on their grade level and spend time working on those concepts.</w:t>
            </w:r>
          </w:p>
        </w:tc>
      </w:tr>
      <w:tr w:rsidR="00D92AC7" w:rsidRPr="00C126DA" w:rsidTr="00080D81">
        <w:tc>
          <w:tcPr>
            <w:tcW w:w="297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 xml:space="preserve">Your child will </w:t>
            </w:r>
            <w:r w:rsidRPr="00080D81">
              <w:rPr>
                <w:rFonts w:ascii="Antique Olive Roman" w:hAnsi="Antique Olive Roman"/>
                <w:b/>
                <w:sz w:val="20"/>
                <w:szCs w:val="20"/>
                <w:u w:val="single"/>
              </w:rPr>
              <w:t xml:space="preserve">spend time </w:t>
            </w:r>
            <w:proofErr w:type="gramStart"/>
            <w:r w:rsidRPr="00080D81">
              <w:rPr>
                <w:rFonts w:ascii="Antique Olive Roman" w:hAnsi="Antique Olive Roman"/>
                <w:b/>
                <w:sz w:val="20"/>
                <w:szCs w:val="20"/>
                <w:u w:val="single"/>
              </w:rPr>
              <w:t>practicing  and</w:t>
            </w:r>
            <w:proofErr w:type="gramEnd"/>
            <w:r w:rsidRPr="00080D81">
              <w:rPr>
                <w:rFonts w:ascii="Antique Olive Roman" w:hAnsi="Antique Olive Roman"/>
                <w:b/>
                <w:sz w:val="20"/>
                <w:szCs w:val="20"/>
                <w:u w:val="single"/>
              </w:rPr>
              <w:t xml:space="preserve"> memorizing math facts</w:t>
            </w:r>
            <w:r w:rsidRPr="00080D81">
              <w:rPr>
                <w:rFonts w:ascii="Antique Olive Roman" w:hAnsi="Antique Olive Roman"/>
                <w:sz w:val="20"/>
                <w:szCs w:val="20"/>
              </w:rPr>
              <w:t xml:space="preserve">. </w:t>
            </w:r>
          </w:p>
        </w:tc>
        <w:tc>
          <w:tcPr>
            <w:tcW w:w="450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 xml:space="preserve">Look for assignments that build on one another. For example, students will focus on adding, subtracting, multiplying and dividing. Once these areas are mastered, they will focus on fractions. You should be able to see the progression in the topics they learn. </w:t>
            </w:r>
          </w:p>
        </w:tc>
        <w:tc>
          <w:tcPr>
            <w:tcW w:w="333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Be aware of what concepts your child struggled with last year and support your child in those challenge areas moving forward.</w:t>
            </w:r>
          </w:p>
        </w:tc>
      </w:tr>
      <w:tr w:rsidR="00D92AC7" w:rsidRPr="00C126DA" w:rsidTr="00080D81">
        <w:tc>
          <w:tcPr>
            <w:tcW w:w="297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 xml:space="preserve">Your child will </w:t>
            </w:r>
            <w:r w:rsidRPr="00080D81">
              <w:rPr>
                <w:rFonts w:ascii="Antique Olive Roman" w:hAnsi="Antique Olive Roman"/>
                <w:b/>
                <w:sz w:val="20"/>
                <w:szCs w:val="20"/>
                <w:u w:val="single"/>
              </w:rPr>
              <w:t>understand why the math works and be asked to talk about and prove their understanding</w:t>
            </w:r>
            <w:r w:rsidRPr="00080D81">
              <w:rPr>
                <w:rFonts w:ascii="Antique Olive Roman" w:hAnsi="Antique Olive Roman"/>
                <w:sz w:val="20"/>
                <w:szCs w:val="20"/>
              </w:rPr>
              <w:t>.</w:t>
            </w:r>
          </w:p>
        </w:tc>
        <w:tc>
          <w:tcPr>
            <w:tcW w:w="450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Your child might have assignments that focus on memorizing and mastering basic math facts, which are important for success in more advanced math problems.</w:t>
            </w:r>
          </w:p>
        </w:tc>
        <w:tc>
          <w:tcPr>
            <w:tcW w:w="333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Help your child know and memorize basic math facts. Ask your child to “do the math” that pops up in daily life.</w:t>
            </w:r>
          </w:p>
        </w:tc>
      </w:tr>
      <w:tr w:rsidR="00D92AC7" w:rsidRPr="00C126DA" w:rsidTr="00080D81">
        <w:trPr>
          <w:trHeight w:val="1250"/>
        </w:trPr>
        <w:tc>
          <w:tcPr>
            <w:tcW w:w="297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 xml:space="preserve">Your child will now be asked to </w:t>
            </w:r>
            <w:r w:rsidRPr="00080D81">
              <w:rPr>
                <w:rFonts w:ascii="Antique Olive Roman" w:hAnsi="Antique Olive Roman"/>
                <w:b/>
                <w:sz w:val="20"/>
                <w:szCs w:val="20"/>
                <w:u w:val="single"/>
              </w:rPr>
              <w:t>use math in real-world situations.</w:t>
            </w:r>
          </w:p>
          <w:p w:rsidR="00D92AC7" w:rsidRPr="00080D81" w:rsidRDefault="00D92AC7" w:rsidP="00C126DA">
            <w:pPr>
              <w:pStyle w:val="ListParagraph"/>
              <w:tabs>
                <w:tab w:val="left" w:pos="1800"/>
              </w:tabs>
              <w:ind w:left="342"/>
              <w:rPr>
                <w:rFonts w:ascii="Antique Olive Roman" w:hAnsi="Antique Olive Roman"/>
                <w:sz w:val="20"/>
                <w:szCs w:val="20"/>
              </w:rPr>
            </w:pPr>
          </w:p>
        </w:tc>
        <w:tc>
          <w:tcPr>
            <w:tcW w:w="450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Look for math assignments that are based on the real world. For instance, homework for 5</w:t>
            </w:r>
            <w:r w:rsidRPr="00080D81">
              <w:rPr>
                <w:rFonts w:ascii="Antique Olive Roman" w:hAnsi="Antique Olive Roman"/>
                <w:sz w:val="20"/>
                <w:szCs w:val="20"/>
                <w:vertAlign w:val="superscript"/>
              </w:rPr>
              <w:t>th</w:t>
            </w:r>
            <w:r w:rsidRPr="00080D81">
              <w:rPr>
                <w:rFonts w:ascii="Antique Olive Roman" w:hAnsi="Antique Olive Roman"/>
                <w:sz w:val="20"/>
                <w:szCs w:val="20"/>
              </w:rPr>
              <w:t xml:space="preserve"> graders might include adding fractions as part of a dessert recipe or determining how much pizza friends ate based on fractions. </w:t>
            </w:r>
          </w:p>
        </w:tc>
        <w:tc>
          <w:tcPr>
            <w:tcW w:w="3330" w:type="dxa"/>
            <w:shd w:val="clear" w:color="auto" w:fill="FFFFFF" w:themeFill="background1"/>
          </w:tcPr>
          <w:p w:rsidR="00D92AC7" w:rsidRPr="00080D81" w:rsidRDefault="00D92AC7" w:rsidP="00080D81">
            <w:pPr>
              <w:pStyle w:val="ListParagraph"/>
              <w:tabs>
                <w:tab w:val="left" w:pos="1800"/>
              </w:tabs>
              <w:ind w:left="432"/>
              <w:rPr>
                <w:rFonts w:ascii="Antique Olive Roman" w:hAnsi="Antique Olive Roman"/>
                <w:sz w:val="20"/>
                <w:szCs w:val="20"/>
              </w:rPr>
            </w:pPr>
            <w:r w:rsidRPr="00080D81">
              <w:rPr>
                <w:rFonts w:ascii="Antique Olive Roman" w:hAnsi="Antique Olive Roman"/>
                <w:sz w:val="20"/>
                <w:szCs w:val="20"/>
              </w:rPr>
              <w:t xml:space="preserve">Provide time every day for your child to work on math at home. </w:t>
            </w:r>
          </w:p>
          <w:p w:rsidR="00D92AC7" w:rsidRPr="00080D81" w:rsidRDefault="00D92AC7" w:rsidP="00C126DA">
            <w:pPr>
              <w:tabs>
                <w:tab w:val="left" w:pos="1800"/>
              </w:tabs>
              <w:rPr>
                <w:rFonts w:ascii="Antique Olive Roman" w:hAnsi="Antique Olive Roman"/>
                <w:sz w:val="20"/>
                <w:szCs w:val="20"/>
              </w:rPr>
            </w:pPr>
          </w:p>
        </w:tc>
      </w:tr>
    </w:tbl>
    <w:p w:rsidR="00D92AC7" w:rsidRDefault="00D92AC7" w:rsidP="00B64C2B">
      <w:pPr>
        <w:tabs>
          <w:tab w:val="left" w:pos="1800"/>
        </w:tabs>
        <w:ind w:left="-720"/>
        <w:rPr>
          <w:b/>
          <w:color w:val="0F243E"/>
          <w:sz w:val="24"/>
          <w:szCs w:val="24"/>
        </w:rPr>
      </w:pPr>
    </w:p>
    <w:p w:rsidR="00D92AC7" w:rsidRDefault="00080D81" w:rsidP="00B64C2B">
      <w:pPr>
        <w:tabs>
          <w:tab w:val="left" w:pos="1800"/>
        </w:tabs>
        <w:ind w:left="-720"/>
        <w:rPr>
          <w:b/>
          <w:color w:val="0F243E"/>
          <w:sz w:val="24"/>
          <w:szCs w:val="24"/>
        </w:rPr>
      </w:pPr>
      <w:r>
        <w:rPr>
          <w:noProof/>
        </w:rPr>
        <w:pict>
          <v:rect id="Rectangle 8" o:spid="_x0000_s1031" style="position:absolute;left:0;text-align:left;margin-left:-36.75pt;margin-top:1.8pt;width:540.75pt;height:3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" fillcolor="#4f81bd" strokecolor="#4f81bd" strokeweight="2pt">
            <v:path arrowok="t"/>
            <v:textbox>
              <w:txbxContent>
                <w:p w:rsidR="00080D81" w:rsidRPr="00C126DA" w:rsidRDefault="00080D81" w:rsidP="001A44A9">
                  <w:pPr>
                    <w:rPr>
                      <w:b/>
                      <w:smallCaps/>
                      <w:color w:val="FFFFFF"/>
                      <w:sz w:val="32"/>
                      <w:szCs w:val="32"/>
                    </w:rPr>
                  </w:pPr>
                  <w:r w:rsidRPr="00C126DA">
                    <w:rPr>
                      <w:b/>
                      <w:smallCaps/>
                      <w:color w:val="FFFFFF"/>
                      <w:sz w:val="32"/>
                      <w:szCs w:val="32"/>
                    </w:rPr>
                    <w:t>Talking to Your Child’s Teacher</w:t>
                  </w:r>
                </w:p>
              </w:txbxContent>
            </v:textbox>
          </v:rect>
        </w:pict>
      </w:r>
    </w:p>
    <w:p w:rsidR="00D92AC7" w:rsidRPr="009D2210" w:rsidRDefault="00D92AC7" w:rsidP="00E570D8">
      <w:pPr>
        <w:tabs>
          <w:tab w:val="left" w:pos="1800"/>
        </w:tabs>
        <w:rPr>
          <w:sz w:val="21"/>
          <w:szCs w:val="21"/>
        </w:rPr>
      </w:pPr>
    </w:p>
    <w:p w:rsidR="00D92AC7" w:rsidRPr="009D2210" w:rsidRDefault="00D92AC7" w:rsidP="00C00517">
      <w:pPr>
        <w:tabs>
          <w:tab w:val="left" w:pos="1800"/>
        </w:tabs>
        <w:ind w:left="-720"/>
        <w:rPr>
          <w:sz w:val="21"/>
          <w:szCs w:val="21"/>
        </w:rPr>
      </w:pPr>
    </w:p>
    <w:p w:rsidR="00D92AC7" w:rsidRPr="009D2210" w:rsidRDefault="00D92AC7" w:rsidP="00C00517">
      <w:pPr>
        <w:tabs>
          <w:tab w:val="left" w:pos="1800"/>
        </w:tabs>
        <w:ind w:left="-720"/>
        <w:rPr>
          <w:sz w:val="21"/>
          <w:szCs w:val="21"/>
        </w:rPr>
      </w:pPr>
    </w:p>
    <w:p w:rsidR="00D92AC7" w:rsidRDefault="00D92AC7" w:rsidP="00C00517">
      <w:pPr>
        <w:tabs>
          <w:tab w:val="left" w:pos="1800"/>
        </w:tabs>
        <w:ind w:left="-720"/>
        <w:rPr>
          <w:sz w:val="21"/>
          <w:szCs w:val="21"/>
        </w:rPr>
      </w:pPr>
      <w:r>
        <w:rPr>
          <w:sz w:val="21"/>
          <w:szCs w:val="21"/>
        </w:rPr>
        <w:t xml:space="preserve">When talking to your child’s teacher, try to keep the conversation focused on the most important topics that relate to your child. This means asking the teacher how your child is performing based on grade-level standards and expectations. </w:t>
      </w:r>
    </w:p>
    <w:p w:rsidR="00D92AC7" w:rsidRDefault="00D92AC7" w:rsidP="00C00517">
      <w:pPr>
        <w:tabs>
          <w:tab w:val="left" w:pos="1800"/>
        </w:tabs>
        <w:ind w:left="-720"/>
        <w:rPr>
          <w:sz w:val="21"/>
          <w:szCs w:val="21"/>
        </w:rPr>
      </w:pPr>
    </w:p>
    <w:p w:rsidR="00D92AC7" w:rsidRDefault="00D92AC7" w:rsidP="00C00517">
      <w:pPr>
        <w:tabs>
          <w:tab w:val="left" w:pos="1800"/>
        </w:tabs>
        <w:ind w:left="-720"/>
        <w:rPr>
          <w:sz w:val="21"/>
          <w:szCs w:val="21"/>
        </w:rPr>
      </w:pPr>
      <w:r>
        <w:rPr>
          <w:sz w:val="21"/>
          <w:szCs w:val="21"/>
        </w:rPr>
        <w:t xml:space="preserve">Also, ask to see a sample of your child’s work. Compare your child’s samples to those found at </w:t>
      </w:r>
      <w:hyperlink r:id="rId9" w:history="1">
        <w:r w:rsidRPr="00FC7BCF">
          <w:rPr>
            <w:rStyle w:val="Hyperlink"/>
          </w:rPr>
          <w:t>http://engageny.org/resource/new-york-state-common-core-sample-questions</w:t>
        </w:r>
      </w:hyperlink>
      <w:r>
        <w:rPr>
          <w:sz w:val="21"/>
          <w:szCs w:val="21"/>
        </w:rPr>
        <w:t xml:space="preserve">. Also, feel free to bring those samples to your child’s teacher and ask the teacher to explain how the samples are used in the classroom.  </w:t>
      </w:r>
    </w:p>
    <w:p w:rsidR="00D92AC7" w:rsidRDefault="00D92AC7" w:rsidP="00C00517">
      <w:pPr>
        <w:tabs>
          <w:tab w:val="left" w:pos="1800"/>
        </w:tabs>
        <w:ind w:left="-720"/>
        <w:rPr>
          <w:sz w:val="21"/>
          <w:szCs w:val="21"/>
        </w:rPr>
      </w:pPr>
    </w:p>
    <w:p w:rsidR="00D92AC7" w:rsidRDefault="00D92AC7" w:rsidP="00C00517">
      <w:pPr>
        <w:tabs>
          <w:tab w:val="left" w:pos="1800"/>
        </w:tabs>
        <w:ind w:left="-720"/>
        <w:rPr>
          <w:sz w:val="21"/>
          <w:szCs w:val="21"/>
        </w:rPr>
      </w:pPr>
      <w:r>
        <w:rPr>
          <w:sz w:val="21"/>
          <w:szCs w:val="21"/>
        </w:rPr>
        <w:t>This information will enable you make important adjustments at home that can help your child achieve success in the classroom.</w:t>
      </w:r>
    </w:p>
    <w:p w:rsidR="00D92AC7" w:rsidRDefault="00D92AC7" w:rsidP="00C00517">
      <w:pPr>
        <w:tabs>
          <w:tab w:val="left" w:pos="1800"/>
        </w:tabs>
        <w:ind w:left="-720"/>
        <w:rPr>
          <w:sz w:val="21"/>
          <w:szCs w:val="21"/>
        </w:rPr>
      </w:pPr>
    </w:p>
    <w:p w:rsidR="00D92AC7" w:rsidRPr="00C76788" w:rsidRDefault="00D92AC7" w:rsidP="00C00517">
      <w:pPr>
        <w:tabs>
          <w:tab w:val="left" w:pos="1800"/>
        </w:tabs>
        <w:ind w:left="-720"/>
        <w:rPr>
          <w:b/>
          <w:i/>
          <w:sz w:val="21"/>
          <w:szCs w:val="21"/>
        </w:rPr>
      </w:pPr>
      <w:r w:rsidRPr="00C76788">
        <w:rPr>
          <w:b/>
          <w:i/>
          <w:sz w:val="21"/>
          <w:szCs w:val="21"/>
        </w:rPr>
        <w:t xml:space="preserve">For more information, please visit:  </w:t>
      </w:r>
      <w:hyperlink r:id="rId10" w:history="1">
        <w:r w:rsidRPr="00C76788">
          <w:rPr>
            <w:rStyle w:val="Hyperlink"/>
            <w:b/>
            <w:i/>
            <w:sz w:val="21"/>
            <w:szCs w:val="21"/>
          </w:rPr>
          <w:t>www.engageny.org</w:t>
        </w:r>
      </w:hyperlink>
      <w:r w:rsidRPr="00C76788">
        <w:rPr>
          <w:b/>
          <w:i/>
          <w:sz w:val="21"/>
          <w:szCs w:val="21"/>
        </w:rPr>
        <w:t xml:space="preserve"> or contact</w:t>
      </w:r>
      <w:r>
        <w:rPr>
          <w:b/>
          <w:i/>
          <w:sz w:val="21"/>
          <w:szCs w:val="21"/>
        </w:rPr>
        <w:t xml:space="preserve"> your local principal or superintendent</w:t>
      </w:r>
      <w:r w:rsidRPr="00C76788">
        <w:rPr>
          <w:b/>
          <w:i/>
          <w:sz w:val="21"/>
          <w:szCs w:val="21"/>
        </w:rPr>
        <w:t>.</w:t>
      </w:r>
    </w:p>
    <w:sectPr w:rsidR="00D92AC7" w:rsidRPr="00C76788" w:rsidSect="00C76788">
      <w:pgSz w:w="12240" w:h="15840"/>
      <w:pgMar w:top="864"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81" w:rsidRDefault="00080D81" w:rsidP="00FA47AF">
      <w:r>
        <w:separator/>
      </w:r>
    </w:p>
  </w:endnote>
  <w:endnote w:type="continuationSeparator" w:id="0">
    <w:p w:rsidR="00080D81" w:rsidRDefault="00080D81" w:rsidP="00FA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ntique Olive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81" w:rsidRDefault="00080D81" w:rsidP="00FA47AF">
      <w:r>
        <w:separator/>
      </w:r>
    </w:p>
  </w:footnote>
  <w:footnote w:type="continuationSeparator" w:id="0">
    <w:p w:rsidR="00080D81" w:rsidRDefault="00080D81" w:rsidP="00FA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CC8"/>
    <w:multiLevelType w:val="hybridMultilevel"/>
    <w:tmpl w:val="F15038EA"/>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765" w:hanging="360"/>
      </w:pPr>
      <w:rPr>
        <w:rFonts w:ascii="Courier New" w:hAnsi="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
    <w:nsid w:val="1CFB704F"/>
    <w:multiLevelType w:val="hybridMultilevel"/>
    <w:tmpl w:val="48B49A6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66B0992"/>
    <w:multiLevelType w:val="hybridMultilevel"/>
    <w:tmpl w:val="CBE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A77E3"/>
    <w:multiLevelType w:val="hybridMultilevel"/>
    <w:tmpl w:val="3CA855B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05105D9"/>
    <w:multiLevelType w:val="hybridMultilevel"/>
    <w:tmpl w:val="95D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00923"/>
    <w:multiLevelType w:val="hybridMultilevel"/>
    <w:tmpl w:val="E6725A48"/>
    <w:lvl w:ilvl="0" w:tplc="0E3EA40C">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6">
    <w:nsid w:val="60934412"/>
    <w:multiLevelType w:val="hybridMultilevel"/>
    <w:tmpl w:val="3A8ED882"/>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2093E2A"/>
    <w:multiLevelType w:val="hybridMultilevel"/>
    <w:tmpl w:val="CB2839DE"/>
    <w:lvl w:ilvl="0" w:tplc="D90888D4">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DD"/>
    <w:rsid w:val="0000072D"/>
    <w:rsid w:val="00000E5B"/>
    <w:rsid w:val="00000F12"/>
    <w:rsid w:val="00001386"/>
    <w:rsid w:val="00003B66"/>
    <w:rsid w:val="000047C8"/>
    <w:rsid w:val="00006802"/>
    <w:rsid w:val="000116FA"/>
    <w:rsid w:val="00012DC3"/>
    <w:rsid w:val="000137DC"/>
    <w:rsid w:val="00014FA2"/>
    <w:rsid w:val="000154FB"/>
    <w:rsid w:val="00015BF2"/>
    <w:rsid w:val="00016075"/>
    <w:rsid w:val="00017602"/>
    <w:rsid w:val="00020991"/>
    <w:rsid w:val="00020EAD"/>
    <w:rsid w:val="000239D4"/>
    <w:rsid w:val="00024929"/>
    <w:rsid w:val="00034517"/>
    <w:rsid w:val="000372C5"/>
    <w:rsid w:val="00037D39"/>
    <w:rsid w:val="00040906"/>
    <w:rsid w:val="00041D02"/>
    <w:rsid w:val="000430D0"/>
    <w:rsid w:val="00045CAC"/>
    <w:rsid w:val="00046B9B"/>
    <w:rsid w:val="00050CAF"/>
    <w:rsid w:val="0005383C"/>
    <w:rsid w:val="00054191"/>
    <w:rsid w:val="00055811"/>
    <w:rsid w:val="00056CB4"/>
    <w:rsid w:val="00056D62"/>
    <w:rsid w:val="00060C57"/>
    <w:rsid w:val="00063CE4"/>
    <w:rsid w:val="000654EE"/>
    <w:rsid w:val="000703B2"/>
    <w:rsid w:val="000718F0"/>
    <w:rsid w:val="00072FD2"/>
    <w:rsid w:val="000732EA"/>
    <w:rsid w:val="0007664F"/>
    <w:rsid w:val="00080D81"/>
    <w:rsid w:val="00085824"/>
    <w:rsid w:val="00085A23"/>
    <w:rsid w:val="000921C7"/>
    <w:rsid w:val="000926C6"/>
    <w:rsid w:val="00095DD4"/>
    <w:rsid w:val="000976C0"/>
    <w:rsid w:val="000A1298"/>
    <w:rsid w:val="000A31B7"/>
    <w:rsid w:val="000B0240"/>
    <w:rsid w:val="000B3107"/>
    <w:rsid w:val="000B3B52"/>
    <w:rsid w:val="000B5752"/>
    <w:rsid w:val="000B7A57"/>
    <w:rsid w:val="000C548C"/>
    <w:rsid w:val="000C6232"/>
    <w:rsid w:val="000C6B3D"/>
    <w:rsid w:val="000C6D22"/>
    <w:rsid w:val="000C7BD9"/>
    <w:rsid w:val="000D0575"/>
    <w:rsid w:val="000D1507"/>
    <w:rsid w:val="000D2D1C"/>
    <w:rsid w:val="000D3068"/>
    <w:rsid w:val="000D41FC"/>
    <w:rsid w:val="000D5CB3"/>
    <w:rsid w:val="000D7DB5"/>
    <w:rsid w:val="000E035F"/>
    <w:rsid w:val="000E2A89"/>
    <w:rsid w:val="000E2D20"/>
    <w:rsid w:val="000E3583"/>
    <w:rsid w:val="000E4717"/>
    <w:rsid w:val="000E4A6C"/>
    <w:rsid w:val="000E5FAC"/>
    <w:rsid w:val="000E60D8"/>
    <w:rsid w:val="000E7B5B"/>
    <w:rsid w:val="000F05DE"/>
    <w:rsid w:val="000F5356"/>
    <w:rsid w:val="000F5540"/>
    <w:rsid w:val="000F773E"/>
    <w:rsid w:val="000F7F7C"/>
    <w:rsid w:val="001007FC"/>
    <w:rsid w:val="0010096B"/>
    <w:rsid w:val="00100E57"/>
    <w:rsid w:val="00100F8E"/>
    <w:rsid w:val="00105CC3"/>
    <w:rsid w:val="00105D01"/>
    <w:rsid w:val="00106576"/>
    <w:rsid w:val="001079B6"/>
    <w:rsid w:val="001116DE"/>
    <w:rsid w:val="0011680F"/>
    <w:rsid w:val="00116B43"/>
    <w:rsid w:val="00117B85"/>
    <w:rsid w:val="0012147C"/>
    <w:rsid w:val="00122D1B"/>
    <w:rsid w:val="00122D75"/>
    <w:rsid w:val="00123AC9"/>
    <w:rsid w:val="0012589F"/>
    <w:rsid w:val="00125A65"/>
    <w:rsid w:val="0012726E"/>
    <w:rsid w:val="00127682"/>
    <w:rsid w:val="00127EE3"/>
    <w:rsid w:val="0013333E"/>
    <w:rsid w:val="001341CC"/>
    <w:rsid w:val="001406CC"/>
    <w:rsid w:val="001410A5"/>
    <w:rsid w:val="00141C74"/>
    <w:rsid w:val="00142C5A"/>
    <w:rsid w:val="00150288"/>
    <w:rsid w:val="0015069D"/>
    <w:rsid w:val="001510DB"/>
    <w:rsid w:val="0015157A"/>
    <w:rsid w:val="001524EC"/>
    <w:rsid w:val="001529EF"/>
    <w:rsid w:val="0015537C"/>
    <w:rsid w:val="00156033"/>
    <w:rsid w:val="001607F8"/>
    <w:rsid w:val="00161A6B"/>
    <w:rsid w:val="00162221"/>
    <w:rsid w:val="00163819"/>
    <w:rsid w:val="0016403D"/>
    <w:rsid w:val="001640E6"/>
    <w:rsid w:val="001661EC"/>
    <w:rsid w:val="00167951"/>
    <w:rsid w:val="001703F4"/>
    <w:rsid w:val="00172E5D"/>
    <w:rsid w:val="00173D81"/>
    <w:rsid w:val="00174BE4"/>
    <w:rsid w:val="00175206"/>
    <w:rsid w:val="00175253"/>
    <w:rsid w:val="0018198D"/>
    <w:rsid w:val="00182312"/>
    <w:rsid w:val="00182A37"/>
    <w:rsid w:val="00182D1C"/>
    <w:rsid w:val="00183260"/>
    <w:rsid w:val="001849C7"/>
    <w:rsid w:val="00185A0F"/>
    <w:rsid w:val="00185F99"/>
    <w:rsid w:val="00186F60"/>
    <w:rsid w:val="00191F00"/>
    <w:rsid w:val="00192ED5"/>
    <w:rsid w:val="00194C17"/>
    <w:rsid w:val="00194DCB"/>
    <w:rsid w:val="00195560"/>
    <w:rsid w:val="0019648B"/>
    <w:rsid w:val="001A0774"/>
    <w:rsid w:val="001A2D5F"/>
    <w:rsid w:val="001A32A9"/>
    <w:rsid w:val="001A35AE"/>
    <w:rsid w:val="001A3BA9"/>
    <w:rsid w:val="001A3E89"/>
    <w:rsid w:val="001A44A9"/>
    <w:rsid w:val="001A5345"/>
    <w:rsid w:val="001A6F74"/>
    <w:rsid w:val="001A7A20"/>
    <w:rsid w:val="001C0152"/>
    <w:rsid w:val="001C030A"/>
    <w:rsid w:val="001C73E1"/>
    <w:rsid w:val="001D02DF"/>
    <w:rsid w:val="001D07C4"/>
    <w:rsid w:val="001D2D1F"/>
    <w:rsid w:val="001D359E"/>
    <w:rsid w:val="001D6629"/>
    <w:rsid w:val="001E08BC"/>
    <w:rsid w:val="001E29C2"/>
    <w:rsid w:val="001E3B71"/>
    <w:rsid w:val="001E494B"/>
    <w:rsid w:val="001F0231"/>
    <w:rsid w:val="001F1538"/>
    <w:rsid w:val="001F15E0"/>
    <w:rsid w:val="001F1A4C"/>
    <w:rsid w:val="001F1F68"/>
    <w:rsid w:val="001F1F73"/>
    <w:rsid w:val="001F6923"/>
    <w:rsid w:val="001F6BD5"/>
    <w:rsid w:val="001F6EC0"/>
    <w:rsid w:val="002013B7"/>
    <w:rsid w:val="00202DD1"/>
    <w:rsid w:val="00204B51"/>
    <w:rsid w:val="002075FC"/>
    <w:rsid w:val="002178B2"/>
    <w:rsid w:val="00220F79"/>
    <w:rsid w:val="00221666"/>
    <w:rsid w:val="00224927"/>
    <w:rsid w:val="002300BD"/>
    <w:rsid w:val="00231851"/>
    <w:rsid w:val="0023221C"/>
    <w:rsid w:val="002331A3"/>
    <w:rsid w:val="00233D50"/>
    <w:rsid w:val="002358F0"/>
    <w:rsid w:val="002367ED"/>
    <w:rsid w:val="00240652"/>
    <w:rsid w:val="00243762"/>
    <w:rsid w:val="00244CDD"/>
    <w:rsid w:val="002468F5"/>
    <w:rsid w:val="00246FB9"/>
    <w:rsid w:val="00251208"/>
    <w:rsid w:val="00253424"/>
    <w:rsid w:val="002577A1"/>
    <w:rsid w:val="00262CB1"/>
    <w:rsid w:val="002667BE"/>
    <w:rsid w:val="0026721B"/>
    <w:rsid w:val="002678DB"/>
    <w:rsid w:val="00267AAE"/>
    <w:rsid w:val="00270618"/>
    <w:rsid w:val="00270ABA"/>
    <w:rsid w:val="00270ABC"/>
    <w:rsid w:val="0027513B"/>
    <w:rsid w:val="00280D91"/>
    <w:rsid w:val="00280F16"/>
    <w:rsid w:val="0028177E"/>
    <w:rsid w:val="00281DDA"/>
    <w:rsid w:val="0028328C"/>
    <w:rsid w:val="00283F9B"/>
    <w:rsid w:val="002841EA"/>
    <w:rsid w:val="0028478C"/>
    <w:rsid w:val="0028551C"/>
    <w:rsid w:val="00285897"/>
    <w:rsid w:val="00286B20"/>
    <w:rsid w:val="002910A5"/>
    <w:rsid w:val="00294897"/>
    <w:rsid w:val="0029570A"/>
    <w:rsid w:val="00295817"/>
    <w:rsid w:val="00295CDF"/>
    <w:rsid w:val="002969D9"/>
    <w:rsid w:val="00296F92"/>
    <w:rsid w:val="002A11ED"/>
    <w:rsid w:val="002A212F"/>
    <w:rsid w:val="002A384E"/>
    <w:rsid w:val="002A4D09"/>
    <w:rsid w:val="002B00F9"/>
    <w:rsid w:val="002B0542"/>
    <w:rsid w:val="002B1E10"/>
    <w:rsid w:val="002B258D"/>
    <w:rsid w:val="002B303B"/>
    <w:rsid w:val="002B4144"/>
    <w:rsid w:val="002B4EC3"/>
    <w:rsid w:val="002B5BA8"/>
    <w:rsid w:val="002C1F76"/>
    <w:rsid w:val="002C240B"/>
    <w:rsid w:val="002C59C0"/>
    <w:rsid w:val="002C5DD8"/>
    <w:rsid w:val="002C623D"/>
    <w:rsid w:val="002D0341"/>
    <w:rsid w:val="002D3CF7"/>
    <w:rsid w:val="002D518B"/>
    <w:rsid w:val="002D724A"/>
    <w:rsid w:val="002D7B5B"/>
    <w:rsid w:val="002D7BE2"/>
    <w:rsid w:val="002D7D58"/>
    <w:rsid w:val="002E08B7"/>
    <w:rsid w:val="002E129A"/>
    <w:rsid w:val="002E188C"/>
    <w:rsid w:val="002E2564"/>
    <w:rsid w:val="002E3497"/>
    <w:rsid w:val="002E58D5"/>
    <w:rsid w:val="002E7EA5"/>
    <w:rsid w:val="002F00AB"/>
    <w:rsid w:val="002F2983"/>
    <w:rsid w:val="002F2D2F"/>
    <w:rsid w:val="002F3F06"/>
    <w:rsid w:val="002F40F4"/>
    <w:rsid w:val="002F4377"/>
    <w:rsid w:val="002F4DE8"/>
    <w:rsid w:val="002F7BEF"/>
    <w:rsid w:val="0030072D"/>
    <w:rsid w:val="00303752"/>
    <w:rsid w:val="00307689"/>
    <w:rsid w:val="00307CAF"/>
    <w:rsid w:val="003108F1"/>
    <w:rsid w:val="00310A88"/>
    <w:rsid w:val="003116AF"/>
    <w:rsid w:val="00315275"/>
    <w:rsid w:val="003155EF"/>
    <w:rsid w:val="003173E8"/>
    <w:rsid w:val="00317BEA"/>
    <w:rsid w:val="0032103F"/>
    <w:rsid w:val="0032176F"/>
    <w:rsid w:val="003218A4"/>
    <w:rsid w:val="003225BC"/>
    <w:rsid w:val="00322853"/>
    <w:rsid w:val="00323C53"/>
    <w:rsid w:val="00323D26"/>
    <w:rsid w:val="00325CAF"/>
    <w:rsid w:val="003267FF"/>
    <w:rsid w:val="003303DF"/>
    <w:rsid w:val="00332648"/>
    <w:rsid w:val="00334EE0"/>
    <w:rsid w:val="003359FE"/>
    <w:rsid w:val="00336F33"/>
    <w:rsid w:val="003375AA"/>
    <w:rsid w:val="00337C26"/>
    <w:rsid w:val="003429F2"/>
    <w:rsid w:val="00343F43"/>
    <w:rsid w:val="00344AB4"/>
    <w:rsid w:val="0034617A"/>
    <w:rsid w:val="003461BC"/>
    <w:rsid w:val="00346D98"/>
    <w:rsid w:val="00347988"/>
    <w:rsid w:val="003540DD"/>
    <w:rsid w:val="0035607D"/>
    <w:rsid w:val="0035619A"/>
    <w:rsid w:val="003604B0"/>
    <w:rsid w:val="00361110"/>
    <w:rsid w:val="00366437"/>
    <w:rsid w:val="00370A82"/>
    <w:rsid w:val="00371C2B"/>
    <w:rsid w:val="003741DD"/>
    <w:rsid w:val="0037487D"/>
    <w:rsid w:val="0037575B"/>
    <w:rsid w:val="00375A85"/>
    <w:rsid w:val="00375AAD"/>
    <w:rsid w:val="00376FFF"/>
    <w:rsid w:val="00377E90"/>
    <w:rsid w:val="00380B45"/>
    <w:rsid w:val="00385731"/>
    <w:rsid w:val="00385EA6"/>
    <w:rsid w:val="00386772"/>
    <w:rsid w:val="0039136E"/>
    <w:rsid w:val="00392359"/>
    <w:rsid w:val="00393624"/>
    <w:rsid w:val="00393DBE"/>
    <w:rsid w:val="00395DBA"/>
    <w:rsid w:val="003A0816"/>
    <w:rsid w:val="003A0BE3"/>
    <w:rsid w:val="003A10F9"/>
    <w:rsid w:val="003A22AD"/>
    <w:rsid w:val="003A39CE"/>
    <w:rsid w:val="003A4810"/>
    <w:rsid w:val="003A6C37"/>
    <w:rsid w:val="003B238D"/>
    <w:rsid w:val="003B2577"/>
    <w:rsid w:val="003B28E0"/>
    <w:rsid w:val="003B3CCA"/>
    <w:rsid w:val="003B415F"/>
    <w:rsid w:val="003B5097"/>
    <w:rsid w:val="003B680B"/>
    <w:rsid w:val="003B6DBF"/>
    <w:rsid w:val="003C026A"/>
    <w:rsid w:val="003C031D"/>
    <w:rsid w:val="003C4068"/>
    <w:rsid w:val="003C49B6"/>
    <w:rsid w:val="003C56A7"/>
    <w:rsid w:val="003C5CF8"/>
    <w:rsid w:val="003D097E"/>
    <w:rsid w:val="003D1B75"/>
    <w:rsid w:val="003D36B7"/>
    <w:rsid w:val="003D45F5"/>
    <w:rsid w:val="003D6009"/>
    <w:rsid w:val="003D6138"/>
    <w:rsid w:val="003D633B"/>
    <w:rsid w:val="003E047F"/>
    <w:rsid w:val="003E0A25"/>
    <w:rsid w:val="003E1F02"/>
    <w:rsid w:val="003E2E44"/>
    <w:rsid w:val="003E2EE3"/>
    <w:rsid w:val="003E37CC"/>
    <w:rsid w:val="003E551B"/>
    <w:rsid w:val="003E7BA8"/>
    <w:rsid w:val="003F1F38"/>
    <w:rsid w:val="003F400A"/>
    <w:rsid w:val="003F4CFB"/>
    <w:rsid w:val="003F7767"/>
    <w:rsid w:val="003F7A62"/>
    <w:rsid w:val="0040154D"/>
    <w:rsid w:val="004036B5"/>
    <w:rsid w:val="0040508A"/>
    <w:rsid w:val="00405450"/>
    <w:rsid w:val="004062F6"/>
    <w:rsid w:val="0040658F"/>
    <w:rsid w:val="0040727D"/>
    <w:rsid w:val="00407F87"/>
    <w:rsid w:val="004128B2"/>
    <w:rsid w:val="00413B3D"/>
    <w:rsid w:val="004147FD"/>
    <w:rsid w:val="00414948"/>
    <w:rsid w:val="00420B3B"/>
    <w:rsid w:val="00421C95"/>
    <w:rsid w:val="004220D9"/>
    <w:rsid w:val="00426F58"/>
    <w:rsid w:val="00430952"/>
    <w:rsid w:val="004316DF"/>
    <w:rsid w:val="00433353"/>
    <w:rsid w:val="004343B9"/>
    <w:rsid w:val="004353C0"/>
    <w:rsid w:val="004359D5"/>
    <w:rsid w:val="00435EC0"/>
    <w:rsid w:val="004360CE"/>
    <w:rsid w:val="00436933"/>
    <w:rsid w:val="00436D7A"/>
    <w:rsid w:val="00436F17"/>
    <w:rsid w:val="004424D2"/>
    <w:rsid w:val="00442DB5"/>
    <w:rsid w:val="00443346"/>
    <w:rsid w:val="00443ED8"/>
    <w:rsid w:val="004443D7"/>
    <w:rsid w:val="00447C34"/>
    <w:rsid w:val="00452712"/>
    <w:rsid w:val="00452913"/>
    <w:rsid w:val="00453279"/>
    <w:rsid w:val="00453D10"/>
    <w:rsid w:val="0045441E"/>
    <w:rsid w:val="0045446D"/>
    <w:rsid w:val="0045789F"/>
    <w:rsid w:val="00460E49"/>
    <w:rsid w:val="00460FEE"/>
    <w:rsid w:val="004621AC"/>
    <w:rsid w:val="00464915"/>
    <w:rsid w:val="00464DBD"/>
    <w:rsid w:val="00466391"/>
    <w:rsid w:val="004702E8"/>
    <w:rsid w:val="0047053D"/>
    <w:rsid w:val="00470DA2"/>
    <w:rsid w:val="00471008"/>
    <w:rsid w:val="0047249B"/>
    <w:rsid w:val="004731CB"/>
    <w:rsid w:val="0047417A"/>
    <w:rsid w:val="0047429A"/>
    <w:rsid w:val="00475286"/>
    <w:rsid w:val="00475EBB"/>
    <w:rsid w:val="00475F5E"/>
    <w:rsid w:val="00477622"/>
    <w:rsid w:val="00477E16"/>
    <w:rsid w:val="00480AFC"/>
    <w:rsid w:val="004813E3"/>
    <w:rsid w:val="00482304"/>
    <w:rsid w:val="0048431C"/>
    <w:rsid w:val="00484E7C"/>
    <w:rsid w:val="0048536A"/>
    <w:rsid w:val="004860C5"/>
    <w:rsid w:val="00486C7C"/>
    <w:rsid w:val="004879D4"/>
    <w:rsid w:val="00491986"/>
    <w:rsid w:val="00491B49"/>
    <w:rsid w:val="00491B86"/>
    <w:rsid w:val="0049366C"/>
    <w:rsid w:val="00494644"/>
    <w:rsid w:val="004946DA"/>
    <w:rsid w:val="0049635C"/>
    <w:rsid w:val="00496FA5"/>
    <w:rsid w:val="004A1F61"/>
    <w:rsid w:val="004A2451"/>
    <w:rsid w:val="004A3997"/>
    <w:rsid w:val="004A3E52"/>
    <w:rsid w:val="004A42BC"/>
    <w:rsid w:val="004A53E2"/>
    <w:rsid w:val="004B0C77"/>
    <w:rsid w:val="004B16C1"/>
    <w:rsid w:val="004B1C7B"/>
    <w:rsid w:val="004B43C8"/>
    <w:rsid w:val="004B4F95"/>
    <w:rsid w:val="004B614A"/>
    <w:rsid w:val="004B7DD6"/>
    <w:rsid w:val="004C049F"/>
    <w:rsid w:val="004C0708"/>
    <w:rsid w:val="004C1557"/>
    <w:rsid w:val="004C4B7B"/>
    <w:rsid w:val="004C6B7D"/>
    <w:rsid w:val="004C73B3"/>
    <w:rsid w:val="004C7A23"/>
    <w:rsid w:val="004D16D5"/>
    <w:rsid w:val="004D1858"/>
    <w:rsid w:val="004D247A"/>
    <w:rsid w:val="004D28DB"/>
    <w:rsid w:val="004D381A"/>
    <w:rsid w:val="004D712B"/>
    <w:rsid w:val="004D71F8"/>
    <w:rsid w:val="004D798A"/>
    <w:rsid w:val="004E3A92"/>
    <w:rsid w:val="004E3EA0"/>
    <w:rsid w:val="004E4ECD"/>
    <w:rsid w:val="004E7FF3"/>
    <w:rsid w:val="004F11BC"/>
    <w:rsid w:val="004F13A6"/>
    <w:rsid w:val="004F1BF3"/>
    <w:rsid w:val="004F271A"/>
    <w:rsid w:val="004F2B91"/>
    <w:rsid w:val="004F4122"/>
    <w:rsid w:val="005024D6"/>
    <w:rsid w:val="0050427A"/>
    <w:rsid w:val="00506687"/>
    <w:rsid w:val="00507298"/>
    <w:rsid w:val="00507DED"/>
    <w:rsid w:val="0051072C"/>
    <w:rsid w:val="0051182E"/>
    <w:rsid w:val="00511E2A"/>
    <w:rsid w:val="00512433"/>
    <w:rsid w:val="005127B4"/>
    <w:rsid w:val="00515410"/>
    <w:rsid w:val="00515DA1"/>
    <w:rsid w:val="00524DB0"/>
    <w:rsid w:val="005271B2"/>
    <w:rsid w:val="00531600"/>
    <w:rsid w:val="00535F63"/>
    <w:rsid w:val="00536314"/>
    <w:rsid w:val="00540E2A"/>
    <w:rsid w:val="00541D74"/>
    <w:rsid w:val="00542344"/>
    <w:rsid w:val="0054305A"/>
    <w:rsid w:val="0054347E"/>
    <w:rsid w:val="005439F2"/>
    <w:rsid w:val="00545460"/>
    <w:rsid w:val="00546969"/>
    <w:rsid w:val="005473A7"/>
    <w:rsid w:val="00550368"/>
    <w:rsid w:val="00550E40"/>
    <w:rsid w:val="00551665"/>
    <w:rsid w:val="00554F27"/>
    <w:rsid w:val="00556732"/>
    <w:rsid w:val="00556F9C"/>
    <w:rsid w:val="00557357"/>
    <w:rsid w:val="00557456"/>
    <w:rsid w:val="005579F6"/>
    <w:rsid w:val="00557AD7"/>
    <w:rsid w:val="0056033B"/>
    <w:rsid w:val="0056094D"/>
    <w:rsid w:val="00560C2C"/>
    <w:rsid w:val="00560CFF"/>
    <w:rsid w:val="00561835"/>
    <w:rsid w:val="005648AF"/>
    <w:rsid w:val="00570342"/>
    <w:rsid w:val="00571CEB"/>
    <w:rsid w:val="00574605"/>
    <w:rsid w:val="005768EC"/>
    <w:rsid w:val="005807E8"/>
    <w:rsid w:val="00580D4F"/>
    <w:rsid w:val="005816BE"/>
    <w:rsid w:val="00581A6B"/>
    <w:rsid w:val="00582500"/>
    <w:rsid w:val="00582904"/>
    <w:rsid w:val="005832FE"/>
    <w:rsid w:val="005845FF"/>
    <w:rsid w:val="00584892"/>
    <w:rsid w:val="00585676"/>
    <w:rsid w:val="00587167"/>
    <w:rsid w:val="00587A2D"/>
    <w:rsid w:val="00593F04"/>
    <w:rsid w:val="0059729A"/>
    <w:rsid w:val="00597927"/>
    <w:rsid w:val="0059797E"/>
    <w:rsid w:val="005A1A40"/>
    <w:rsid w:val="005A4821"/>
    <w:rsid w:val="005A71D5"/>
    <w:rsid w:val="005A788E"/>
    <w:rsid w:val="005B2A85"/>
    <w:rsid w:val="005B344D"/>
    <w:rsid w:val="005B3D93"/>
    <w:rsid w:val="005B59DB"/>
    <w:rsid w:val="005B61CF"/>
    <w:rsid w:val="005B6707"/>
    <w:rsid w:val="005B6910"/>
    <w:rsid w:val="005B6E5E"/>
    <w:rsid w:val="005B7E98"/>
    <w:rsid w:val="005C1852"/>
    <w:rsid w:val="005C2A9A"/>
    <w:rsid w:val="005C3940"/>
    <w:rsid w:val="005C4B4F"/>
    <w:rsid w:val="005C4FF0"/>
    <w:rsid w:val="005D0A1F"/>
    <w:rsid w:val="005D0BE1"/>
    <w:rsid w:val="005D12EC"/>
    <w:rsid w:val="005D261E"/>
    <w:rsid w:val="005D377E"/>
    <w:rsid w:val="005D4E0C"/>
    <w:rsid w:val="005D543E"/>
    <w:rsid w:val="005D62EB"/>
    <w:rsid w:val="005D694F"/>
    <w:rsid w:val="005D7BDD"/>
    <w:rsid w:val="005E1018"/>
    <w:rsid w:val="005E2AE7"/>
    <w:rsid w:val="005E4284"/>
    <w:rsid w:val="005E67B3"/>
    <w:rsid w:val="005E72B7"/>
    <w:rsid w:val="005F3125"/>
    <w:rsid w:val="005F56DA"/>
    <w:rsid w:val="00603D2A"/>
    <w:rsid w:val="006043AA"/>
    <w:rsid w:val="00604FE5"/>
    <w:rsid w:val="00606515"/>
    <w:rsid w:val="0060690A"/>
    <w:rsid w:val="00611A32"/>
    <w:rsid w:val="00613998"/>
    <w:rsid w:val="00615B1F"/>
    <w:rsid w:val="00615F05"/>
    <w:rsid w:val="00620068"/>
    <w:rsid w:val="00620D92"/>
    <w:rsid w:val="00620FDD"/>
    <w:rsid w:val="00621FA0"/>
    <w:rsid w:val="00622675"/>
    <w:rsid w:val="0062319D"/>
    <w:rsid w:val="00625971"/>
    <w:rsid w:val="00626759"/>
    <w:rsid w:val="00633DCF"/>
    <w:rsid w:val="006345EE"/>
    <w:rsid w:val="0063472E"/>
    <w:rsid w:val="00635D43"/>
    <w:rsid w:val="00640A2F"/>
    <w:rsid w:val="006428A7"/>
    <w:rsid w:val="00643862"/>
    <w:rsid w:val="006456C2"/>
    <w:rsid w:val="00645DF1"/>
    <w:rsid w:val="006469D9"/>
    <w:rsid w:val="00650AE4"/>
    <w:rsid w:val="00650D11"/>
    <w:rsid w:val="00653650"/>
    <w:rsid w:val="006541B9"/>
    <w:rsid w:val="006549FC"/>
    <w:rsid w:val="00654ABD"/>
    <w:rsid w:val="0065629A"/>
    <w:rsid w:val="00656870"/>
    <w:rsid w:val="00656F5A"/>
    <w:rsid w:val="0066006C"/>
    <w:rsid w:val="0066086D"/>
    <w:rsid w:val="00662387"/>
    <w:rsid w:val="0066601C"/>
    <w:rsid w:val="006676BD"/>
    <w:rsid w:val="006713BA"/>
    <w:rsid w:val="006739B6"/>
    <w:rsid w:val="00676A20"/>
    <w:rsid w:val="00680C7C"/>
    <w:rsid w:val="00681243"/>
    <w:rsid w:val="00682635"/>
    <w:rsid w:val="00682B65"/>
    <w:rsid w:val="00682DF6"/>
    <w:rsid w:val="006830F5"/>
    <w:rsid w:val="00683394"/>
    <w:rsid w:val="006834C0"/>
    <w:rsid w:val="006841AA"/>
    <w:rsid w:val="0068460C"/>
    <w:rsid w:val="006852BF"/>
    <w:rsid w:val="0068608C"/>
    <w:rsid w:val="00686200"/>
    <w:rsid w:val="006876D8"/>
    <w:rsid w:val="006926E3"/>
    <w:rsid w:val="0069289A"/>
    <w:rsid w:val="00693127"/>
    <w:rsid w:val="0069461A"/>
    <w:rsid w:val="006966CF"/>
    <w:rsid w:val="00697B84"/>
    <w:rsid w:val="006A0D87"/>
    <w:rsid w:val="006A10B2"/>
    <w:rsid w:val="006A32E5"/>
    <w:rsid w:val="006A3A38"/>
    <w:rsid w:val="006A4DD0"/>
    <w:rsid w:val="006A53B1"/>
    <w:rsid w:val="006A69EB"/>
    <w:rsid w:val="006A7EC2"/>
    <w:rsid w:val="006B042B"/>
    <w:rsid w:val="006B0D49"/>
    <w:rsid w:val="006B1C53"/>
    <w:rsid w:val="006B2BC3"/>
    <w:rsid w:val="006B2EFE"/>
    <w:rsid w:val="006B3D38"/>
    <w:rsid w:val="006B5DD9"/>
    <w:rsid w:val="006B69FF"/>
    <w:rsid w:val="006B6A77"/>
    <w:rsid w:val="006B6A8A"/>
    <w:rsid w:val="006B7880"/>
    <w:rsid w:val="006B7F19"/>
    <w:rsid w:val="006C163F"/>
    <w:rsid w:val="006C3C47"/>
    <w:rsid w:val="006D0D21"/>
    <w:rsid w:val="006D1DFC"/>
    <w:rsid w:val="006D2785"/>
    <w:rsid w:val="006D3C9C"/>
    <w:rsid w:val="006D4A03"/>
    <w:rsid w:val="006D5373"/>
    <w:rsid w:val="006D603A"/>
    <w:rsid w:val="006D66C7"/>
    <w:rsid w:val="006D6DEF"/>
    <w:rsid w:val="006E1644"/>
    <w:rsid w:val="006E3A3F"/>
    <w:rsid w:val="006E3FDF"/>
    <w:rsid w:val="006E450A"/>
    <w:rsid w:val="006E65ED"/>
    <w:rsid w:val="006E7A15"/>
    <w:rsid w:val="006F09C0"/>
    <w:rsid w:val="006F2221"/>
    <w:rsid w:val="006F3ABB"/>
    <w:rsid w:val="006F57B1"/>
    <w:rsid w:val="006F607D"/>
    <w:rsid w:val="007010FD"/>
    <w:rsid w:val="007016C1"/>
    <w:rsid w:val="007036DF"/>
    <w:rsid w:val="0070408A"/>
    <w:rsid w:val="00704982"/>
    <w:rsid w:val="00706930"/>
    <w:rsid w:val="00706E87"/>
    <w:rsid w:val="00707ABD"/>
    <w:rsid w:val="00711B34"/>
    <w:rsid w:val="007125A8"/>
    <w:rsid w:val="0071283F"/>
    <w:rsid w:val="007140F7"/>
    <w:rsid w:val="00714474"/>
    <w:rsid w:val="0071494E"/>
    <w:rsid w:val="007160A0"/>
    <w:rsid w:val="00716FA9"/>
    <w:rsid w:val="007210C6"/>
    <w:rsid w:val="007229BC"/>
    <w:rsid w:val="00725206"/>
    <w:rsid w:val="00727322"/>
    <w:rsid w:val="007321EE"/>
    <w:rsid w:val="00740396"/>
    <w:rsid w:val="007405E3"/>
    <w:rsid w:val="00741A5B"/>
    <w:rsid w:val="00743039"/>
    <w:rsid w:val="0074443F"/>
    <w:rsid w:val="00744A6D"/>
    <w:rsid w:val="00746CEA"/>
    <w:rsid w:val="00751500"/>
    <w:rsid w:val="0075350D"/>
    <w:rsid w:val="00753AB4"/>
    <w:rsid w:val="0075490A"/>
    <w:rsid w:val="00755CE4"/>
    <w:rsid w:val="007561BE"/>
    <w:rsid w:val="007566A9"/>
    <w:rsid w:val="00757754"/>
    <w:rsid w:val="00760470"/>
    <w:rsid w:val="00760553"/>
    <w:rsid w:val="007622C3"/>
    <w:rsid w:val="007629F6"/>
    <w:rsid w:val="00762D10"/>
    <w:rsid w:val="00762FEC"/>
    <w:rsid w:val="00763538"/>
    <w:rsid w:val="00763C1D"/>
    <w:rsid w:val="00763F29"/>
    <w:rsid w:val="00764614"/>
    <w:rsid w:val="00764B1D"/>
    <w:rsid w:val="00766D5B"/>
    <w:rsid w:val="00767619"/>
    <w:rsid w:val="007676ED"/>
    <w:rsid w:val="007679AE"/>
    <w:rsid w:val="00767A9B"/>
    <w:rsid w:val="00771F98"/>
    <w:rsid w:val="00775453"/>
    <w:rsid w:val="007815E3"/>
    <w:rsid w:val="00781782"/>
    <w:rsid w:val="00783011"/>
    <w:rsid w:val="00783758"/>
    <w:rsid w:val="00783CFF"/>
    <w:rsid w:val="00785A7E"/>
    <w:rsid w:val="00785EB7"/>
    <w:rsid w:val="0078679B"/>
    <w:rsid w:val="00790041"/>
    <w:rsid w:val="00790776"/>
    <w:rsid w:val="007914F8"/>
    <w:rsid w:val="00792A88"/>
    <w:rsid w:val="007931CF"/>
    <w:rsid w:val="007932A4"/>
    <w:rsid w:val="00794291"/>
    <w:rsid w:val="00794D60"/>
    <w:rsid w:val="00795DC7"/>
    <w:rsid w:val="007A03C9"/>
    <w:rsid w:val="007A077D"/>
    <w:rsid w:val="007A0911"/>
    <w:rsid w:val="007A1BAD"/>
    <w:rsid w:val="007A32A6"/>
    <w:rsid w:val="007A43E6"/>
    <w:rsid w:val="007A473B"/>
    <w:rsid w:val="007A47A1"/>
    <w:rsid w:val="007A585B"/>
    <w:rsid w:val="007A6460"/>
    <w:rsid w:val="007A67A6"/>
    <w:rsid w:val="007A6D61"/>
    <w:rsid w:val="007B0A58"/>
    <w:rsid w:val="007B1626"/>
    <w:rsid w:val="007B3423"/>
    <w:rsid w:val="007B36CD"/>
    <w:rsid w:val="007B3DB2"/>
    <w:rsid w:val="007B4F2E"/>
    <w:rsid w:val="007B55F0"/>
    <w:rsid w:val="007B64CC"/>
    <w:rsid w:val="007B6926"/>
    <w:rsid w:val="007B6FC1"/>
    <w:rsid w:val="007B75DF"/>
    <w:rsid w:val="007C2050"/>
    <w:rsid w:val="007C2C5D"/>
    <w:rsid w:val="007C4DF5"/>
    <w:rsid w:val="007C4F23"/>
    <w:rsid w:val="007D1B29"/>
    <w:rsid w:val="007D2594"/>
    <w:rsid w:val="007D525F"/>
    <w:rsid w:val="007E4102"/>
    <w:rsid w:val="007E7FD2"/>
    <w:rsid w:val="007F03AE"/>
    <w:rsid w:val="007F1109"/>
    <w:rsid w:val="007F331C"/>
    <w:rsid w:val="007F4243"/>
    <w:rsid w:val="007F69A1"/>
    <w:rsid w:val="0080158E"/>
    <w:rsid w:val="00802FE2"/>
    <w:rsid w:val="0080488A"/>
    <w:rsid w:val="00804A68"/>
    <w:rsid w:val="00805697"/>
    <w:rsid w:val="0081182A"/>
    <w:rsid w:val="008118D0"/>
    <w:rsid w:val="00813EC5"/>
    <w:rsid w:val="00814709"/>
    <w:rsid w:val="00817B43"/>
    <w:rsid w:val="008200DB"/>
    <w:rsid w:val="00822236"/>
    <w:rsid w:val="0082228B"/>
    <w:rsid w:val="008227D0"/>
    <w:rsid w:val="008235FC"/>
    <w:rsid w:val="00824A74"/>
    <w:rsid w:val="00826A02"/>
    <w:rsid w:val="00826D38"/>
    <w:rsid w:val="00826FD9"/>
    <w:rsid w:val="00827A78"/>
    <w:rsid w:val="00827BBC"/>
    <w:rsid w:val="0083062B"/>
    <w:rsid w:val="0083064B"/>
    <w:rsid w:val="00830D3D"/>
    <w:rsid w:val="00836685"/>
    <w:rsid w:val="00840EBE"/>
    <w:rsid w:val="008428D8"/>
    <w:rsid w:val="00842DD1"/>
    <w:rsid w:val="008436A1"/>
    <w:rsid w:val="00844981"/>
    <w:rsid w:val="008462B3"/>
    <w:rsid w:val="0084648F"/>
    <w:rsid w:val="008515B4"/>
    <w:rsid w:val="00853681"/>
    <w:rsid w:val="00855192"/>
    <w:rsid w:val="008562A8"/>
    <w:rsid w:val="00856AF0"/>
    <w:rsid w:val="00860827"/>
    <w:rsid w:val="00860B9E"/>
    <w:rsid w:val="00860BC2"/>
    <w:rsid w:val="00863CA2"/>
    <w:rsid w:val="00865D97"/>
    <w:rsid w:val="00865E81"/>
    <w:rsid w:val="00870A69"/>
    <w:rsid w:val="00872247"/>
    <w:rsid w:val="00873562"/>
    <w:rsid w:val="00873AD1"/>
    <w:rsid w:val="00873EC6"/>
    <w:rsid w:val="00874232"/>
    <w:rsid w:val="008762EE"/>
    <w:rsid w:val="008810B9"/>
    <w:rsid w:val="008817D5"/>
    <w:rsid w:val="00882785"/>
    <w:rsid w:val="0088585B"/>
    <w:rsid w:val="008875B4"/>
    <w:rsid w:val="00891169"/>
    <w:rsid w:val="00892061"/>
    <w:rsid w:val="00893CBF"/>
    <w:rsid w:val="00894FA3"/>
    <w:rsid w:val="00895BFF"/>
    <w:rsid w:val="00897206"/>
    <w:rsid w:val="008A040B"/>
    <w:rsid w:val="008A60D6"/>
    <w:rsid w:val="008A715E"/>
    <w:rsid w:val="008A76D1"/>
    <w:rsid w:val="008B6C27"/>
    <w:rsid w:val="008B6DB7"/>
    <w:rsid w:val="008C0085"/>
    <w:rsid w:val="008C1C70"/>
    <w:rsid w:val="008C2708"/>
    <w:rsid w:val="008C2AA4"/>
    <w:rsid w:val="008C3202"/>
    <w:rsid w:val="008C4E3E"/>
    <w:rsid w:val="008C59AD"/>
    <w:rsid w:val="008C6D2A"/>
    <w:rsid w:val="008D0024"/>
    <w:rsid w:val="008D16ED"/>
    <w:rsid w:val="008D2DCB"/>
    <w:rsid w:val="008D38BA"/>
    <w:rsid w:val="008D4BDC"/>
    <w:rsid w:val="008D6553"/>
    <w:rsid w:val="008D6FB6"/>
    <w:rsid w:val="008D6FBD"/>
    <w:rsid w:val="008D7929"/>
    <w:rsid w:val="008E0423"/>
    <w:rsid w:val="008E0764"/>
    <w:rsid w:val="008E1AE8"/>
    <w:rsid w:val="008E2165"/>
    <w:rsid w:val="008E261B"/>
    <w:rsid w:val="008E2A39"/>
    <w:rsid w:val="008E36A0"/>
    <w:rsid w:val="008E42E4"/>
    <w:rsid w:val="008E44C4"/>
    <w:rsid w:val="008E77D9"/>
    <w:rsid w:val="008F290E"/>
    <w:rsid w:val="008F2C91"/>
    <w:rsid w:val="008F2EB7"/>
    <w:rsid w:val="008F32E4"/>
    <w:rsid w:val="008F38A8"/>
    <w:rsid w:val="008F3B0B"/>
    <w:rsid w:val="008F41A8"/>
    <w:rsid w:val="008F7F51"/>
    <w:rsid w:val="00900C61"/>
    <w:rsid w:val="009021A6"/>
    <w:rsid w:val="00904AB5"/>
    <w:rsid w:val="009106B5"/>
    <w:rsid w:val="0091095B"/>
    <w:rsid w:val="00910C3A"/>
    <w:rsid w:val="009125C9"/>
    <w:rsid w:val="00914B28"/>
    <w:rsid w:val="0091523D"/>
    <w:rsid w:val="00915D7B"/>
    <w:rsid w:val="0092083A"/>
    <w:rsid w:val="009245CD"/>
    <w:rsid w:val="00924A99"/>
    <w:rsid w:val="00924D7B"/>
    <w:rsid w:val="009265D5"/>
    <w:rsid w:val="00926862"/>
    <w:rsid w:val="00926939"/>
    <w:rsid w:val="00926E95"/>
    <w:rsid w:val="00926FCB"/>
    <w:rsid w:val="0092727B"/>
    <w:rsid w:val="009307BA"/>
    <w:rsid w:val="009318A4"/>
    <w:rsid w:val="009319D4"/>
    <w:rsid w:val="009324F7"/>
    <w:rsid w:val="0093347E"/>
    <w:rsid w:val="00934FE1"/>
    <w:rsid w:val="00936311"/>
    <w:rsid w:val="00936592"/>
    <w:rsid w:val="00937F60"/>
    <w:rsid w:val="009422F3"/>
    <w:rsid w:val="009425E4"/>
    <w:rsid w:val="009462E1"/>
    <w:rsid w:val="00950284"/>
    <w:rsid w:val="009528E8"/>
    <w:rsid w:val="00953508"/>
    <w:rsid w:val="0095701D"/>
    <w:rsid w:val="009609A6"/>
    <w:rsid w:val="00961519"/>
    <w:rsid w:val="00961575"/>
    <w:rsid w:val="0096285F"/>
    <w:rsid w:val="00963541"/>
    <w:rsid w:val="00966319"/>
    <w:rsid w:val="009672B8"/>
    <w:rsid w:val="00970B48"/>
    <w:rsid w:val="00970C12"/>
    <w:rsid w:val="00971D83"/>
    <w:rsid w:val="00973372"/>
    <w:rsid w:val="009738BF"/>
    <w:rsid w:val="00973B79"/>
    <w:rsid w:val="00974010"/>
    <w:rsid w:val="00975255"/>
    <w:rsid w:val="009755E2"/>
    <w:rsid w:val="0098024F"/>
    <w:rsid w:val="00983BD6"/>
    <w:rsid w:val="00983BDB"/>
    <w:rsid w:val="00984408"/>
    <w:rsid w:val="00984801"/>
    <w:rsid w:val="00986767"/>
    <w:rsid w:val="0098787A"/>
    <w:rsid w:val="009903AE"/>
    <w:rsid w:val="00990916"/>
    <w:rsid w:val="0099355C"/>
    <w:rsid w:val="00993B5C"/>
    <w:rsid w:val="009956C1"/>
    <w:rsid w:val="00995FC6"/>
    <w:rsid w:val="00997B9A"/>
    <w:rsid w:val="009A17B9"/>
    <w:rsid w:val="009A221E"/>
    <w:rsid w:val="009A2B45"/>
    <w:rsid w:val="009A41C0"/>
    <w:rsid w:val="009A7136"/>
    <w:rsid w:val="009A7C89"/>
    <w:rsid w:val="009B2C48"/>
    <w:rsid w:val="009B3729"/>
    <w:rsid w:val="009B4909"/>
    <w:rsid w:val="009B61AB"/>
    <w:rsid w:val="009B61CE"/>
    <w:rsid w:val="009B7BC5"/>
    <w:rsid w:val="009C074C"/>
    <w:rsid w:val="009C0E94"/>
    <w:rsid w:val="009C2E4B"/>
    <w:rsid w:val="009C47E5"/>
    <w:rsid w:val="009D0868"/>
    <w:rsid w:val="009D2210"/>
    <w:rsid w:val="009D342E"/>
    <w:rsid w:val="009D5396"/>
    <w:rsid w:val="009D5958"/>
    <w:rsid w:val="009D67C3"/>
    <w:rsid w:val="009D7225"/>
    <w:rsid w:val="009E00C7"/>
    <w:rsid w:val="009E186E"/>
    <w:rsid w:val="009E1CA9"/>
    <w:rsid w:val="009E281F"/>
    <w:rsid w:val="009E7370"/>
    <w:rsid w:val="009E7376"/>
    <w:rsid w:val="009F39EC"/>
    <w:rsid w:val="009F6C99"/>
    <w:rsid w:val="009F772D"/>
    <w:rsid w:val="00A003B8"/>
    <w:rsid w:val="00A007D5"/>
    <w:rsid w:val="00A01D31"/>
    <w:rsid w:val="00A0352C"/>
    <w:rsid w:val="00A05E07"/>
    <w:rsid w:val="00A066A5"/>
    <w:rsid w:val="00A07007"/>
    <w:rsid w:val="00A10D87"/>
    <w:rsid w:val="00A115C3"/>
    <w:rsid w:val="00A115EE"/>
    <w:rsid w:val="00A1318E"/>
    <w:rsid w:val="00A13341"/>
    <w:rsid w:val="00A17462"/>
    <w:rsid w:val="00A2052A"/>
    <w:rsid w:val="00A20555"/>
    <w:rsid w:val="00A22655"/>
    <w:rsid w:val="00A22D6E"/>
    <w:rsid w:val="00A22EFB"/>
    <w:rsid w:val="00A25214"/>
    <w:rsid w:val="00A2625B"/>
    <w:rsid w:val="00A27A31"/>
    <w:rsid w:val="00A30BB5"/>
    <w:rsid w:val="00A30FC7"/>
    <w:rsid w:val="00A3123E"/>
    <w:rsid w:val="00A317B4"/>
    <w:rsid w:val="00A32435"/>
    <w:rsid w:val="00A35BA3"/>
    <w:rsid w:val="00A366BD"/>
    <w:rsid w:val="00A36B45"/>
    <w:rsid w:val="00A42DE3"/>
    <w:rsid w:val="00A43299"/>
    <w:rsid w:val="00A44B22"/>
    <w:rsid w:val="00A44BDA"/>
    <w:rsid w:val="00A50D9E"/>
    <w:rsid w:val="00A52539"/>
    <w:rsid w:val="00A52B88"/>
    <w:rsid w:val="00A55E26"/>
    <w:rsid w:val="00A5612C"/>
    <w:rsid w:val="00A60A37"/>
    <w:rsid w:val="00A63508"/>
    <w:rsid w:val="00A650FE"/>
    <w:rsid w:val="00A65659"/>
    <w:rsid w:val="00A65931"/>
    <w:rsid w:val="00A65C11"/>
    <w:rsid w:val="00A70517"/>
    <w:rsid w:val="00A71504"/>
    <w:rsid w:val="00A7207D"/>
    <w:rsid w:val="00A7279E"/>
    <w:rsid w:val="00A74A46"/>
    <w:rsid w:val="00A76078"/>
    <w:rsid w:val="00A77434"/>
    <w:rsid w:val="00A815FC"/>
    <w:rsid w:val="00A81FBF"/>
    <w:rsid w:val="00A82B8D"/>
    <w:rsid w:val="00A83096"/>
    <w:rsid w:val="00A87197"/>
    <w:rsid w:val="00A87DDC"/>
    <w:rsid w:val="00A92254"/>
    <w:rsid w:val="00A942EC"/>
    <w:rsid w:val="00A946B9"/>
    <w:rsid w:val="00A94BC4"/>
    <w:rsid w:val="00A9594A"/>
    <w:rsid w:val="00A96320"/>
    <w:rsid w:val="00A96FDC"/>
    <w:rsid w:val="00A97445"/>
    <w:rsid w:val="00AA0867"/>
    <w:rsid w:val="00AA0EAC"/>
    <w:rsid w:val="00AA1813"/>
    <w:rsid w:val="00AA1CA7"/>
    <w:rsid w:val="00AA2B16"/>
    <w:rsid w:val="00AA2CE0"/>
    <w:rsid w:val="00AA2E98"/>
    <w:rsid w:val="00AA2EF6"/>
    <w:rsid w:val="00AA4E95"/>
    <w:rsid w:val="00AA75BE"/>
    <w:rsid w:val="00AB05D7"/>
    <w:rsid w:val="00AB366B"/>
    <w:rsid w:val="00AB6006"/>
    <w:rsid w:val="00AB7918"/>
    <w:rsid w:val="00AC039B"/>
    <w:rsid w:val="00AC0AF1"/>
    <w:rsid w:val="00AC18B6"/>
    <w:rsid w:val="00AC6AD2"/>
    <w:rsid w:val="00AC77B8"/>
    <w:rsid w:val="00AD35C4"/>
    <w:rsid w:val="00AD487A"/>
    <w:rsid w:val="00AD492E"/>
    <w:rsid w:val="00AD51CF"/>
    <w:rsid w:val="00AD70D1"/>
    <w:rsid w:val="00AD76AB"/>
    <w:rsid w:val="00AE03BD"/>
    <w:rsid w:val="00AE3143"/>
    <w:rsid w:val="00AE77D2"/>
    <w:rsid w:val="00AF1F01"/>
    <w:rsid w:val="00AF432B"/>
    <w:rsid w:val="00B02067"/>
    <w:rsid w:val="00B0234B"/>
    <w:rsid w:val="00B05764"/>
    <w:rsid w:val="00B06AB1"/>
    <w:rsid w:val="00B078EC"/>
    <w:rsid w:val="00B14C8C"/>
    <w:rsid w:val="00B173D6"/>
    <w:rsid w:val="00B248E6"/>
    <w:rsid w:val="00B26C39"/>
    <w:rsid w:val="00B26EB9"/>
    <w:rsid w:val="00B30138"/>
    <w:rsid w:val="00B33F57"/>
    <w:rsid w:val="00B34034"/>
    <w:rsid w:val="00B3476F"/>
    <w:rsid w:val="00B347EA"/>
    <w:rsid w:val="00B363BC"/>
    <w:rsid w:val="00B40828"/>
    <w:rsid w:val="00B41A0E"/>
    <w:rsid w:val="00B45905"/>
    <w:rsid w:val="00B45C5E"/>
    <w:rsid w:val="00B46DC5"/>
    <w:rsid w:val="00B47329"/>
    <w:rsid w:val="00B51E3D"/>
    <w:rsid w:val="00B5345D"/>
    <w:rsid w:val="00B53718"/>
    <w:rsid w:val="00B54982"/>
    <w:rsid w:val="00B55D29"/>
    <w:rsid w:val="00B61AFB"/>
    <w:rsid w:val="00B632A7"/>
    <w:rsid w:val="00B63BCC"/>
    <w:rsid w:val="00B64A8A"/>
    <w:rsid w:val="00B64C2B"/>
    <w:rsid w:val="00B70489"/>
    <w:rsid w:val="00B7114B"/>
    <w:rsid w:val="00B725FA"/>
    <w:rsid w:val="00B76A6B"/>
    <w:rsid w:val="00B773B3"/>
    <w:rsid w:val="00B7787B"/>
    <w:rsid w:val="00B77F72"/>
    <w:rsid w:val="00B833BD"/>
    <w:rsid w:val="00B84064"/>
    <w:rsid w:val="00B84D99"/>
    <w:rsid w:val="00B85C31"/>
    <w:rsid w:val="00B8775E"/>
    <w:rsid w:val="00B90F4A"/>
    <w:rsid w:val="00B91642"/>
    <w:rsid w:val="00B936B5"/>
    <w:rsid w:val="00B94AF6"/>
    <w:rsid w:val="00B95E95"/>
    <w:rsid w:val="00B9615F"/>
    <w:rsid w:val="00BA3AAF"/>
    <w:rsid w:val="00BA4476"/>
    <w:rsid w:val="00BA5BAB"/>
    <w:rsid w:val="00BA699B"/>
    <w:rsid w:val="00BB28EF"/>
    <w:rsid w:val="00BB2EB8"/>
    <w:rsid w:val="00BB3844"/>
    <w:rsid w:val="00BB4167"/>
    <w:rsid w:val="00BB63D0"/>
    <w:rsid w:val="00BB6D7F"/>
    <w:rsid w:val="00BB7FE0"/>
    <w:rsid w:val="00BC19FA"/>
    <w:rsid w:val="00BC2753"/>
    <w:rsid w:val="00BC366C"/>
    <w:rsid w:val="00BC3942"/>
    <w:rsid w:val="00BC4F76"/>
    <w:rsid w:val="00BD49C5"/>
    <w:rsid w:val="00BD51AD"/>
    <w:rsid w:val="00BE1362"/>
    <w:rsid w:val="00BE185D"/>
    <w:rsid w:val="00BE3EB7"/>
    <w:rsid w:val="00BE4D52"/>
    <w:rsid w:val="00BE50B5"/>
    <w:rsid w:val="00BE5753"/>
    <w:rsid w:val="00BE583A"/>
    <w:rsid w:val="00BE5874"/>
    <w:rsid w:val="00BE58E8"/>
    <w:rsid w:val="00BE68D1"/>
    <w:rsid w:val="00BF08F6"/>
    <w:rsid w:val="00BF5BBC"/>
    <w:rsid w:val="00BF77A2"/>
    <w:rsid w:val="00BF7D3D"/>
    <w:rsid w:val="00C00517"/>
    <w:rsid w:val="00C02352"/>
    <w:rsid w:val="00C02B25"/>
    <w:rsid w:val="00C048CE"/>
    <w:rsid w:val="00C04A89"/>
    <w:rsid w:val="00C04A99"/>
    <w:rsid w:val="00C04D89"/>
    <w:rsid w:val="00C0674C"/>
    <w:rsid w:val="00C0791D"/>
    <w:rsid w:val="00C1102D"/>
    <w:rsid w:val="00C123A2"/>
    <w:rsid w:val="00C126DA"/>
    <w:rsid w:val="00C14206"/>
    <w:rsid w:val="00C14B9A"/>
    <w:rsid w:val="00C15538"/>
    <w:rsid w:val="00C16172"/>
    <w:rsid w:val="00C239B0"/>
    <w:rsid w:val="00C2754F"/>
    <w:rsid w:val="00C27734"/>
    <w:rsid w:val="00C3169D"/>
    <w:rsid w:val="00C331CB"/>
    <w:rsid w:val="00C335CA"/>
    <w:rsid w:val="00C33D35"/>
    <w:rsid w:val="00C340FD"/>
    <w:rsid w:val="00C37663"/>
    <w:rsid w:val="00C37C95"/>
    <w:rsid w:val="00C4076B"/>
    <w:rsid w:val="00C41763"/>
    <w:rsid w:val="00C425E8"/>
    <w:rsid w:val="00C436A2"/>
    <w:rsid w:val="00C4480B"/>
    <w:rsid w:val="00C516E8"/>
    <w:rsid w:val="00C53EC1"/>
    <w:rsid w:val="00C556DB"/>
    <w:rsid w:val="00C567AA"/>
    <w:rsid w:val="00C617C2"/>
    <w:rsid w:val="00C620C2"/>
    <w:rsid w:val="00C6289D"/>
    <w:rsid w:val="00C6561B"/>
    <w:rsid w:val="00C65FC7"/>
    <w:rsid w:val="00C66E2B"/>
    <w:rsid w:val="00C67247"/>
    <w:rsid w:val="00C7191E"/>
    <w:rsid w:val="00C72011"/>
    <w:rsid w:val="00C72249"/>
    <w:rsid w:val="00C741EB"/>
    <w:rsid w:val="00C74E75"/>
    <w:rsid w:val="00C74FE6"/>
    <w:rsid w:val="00C75816"/>
    <w:rsid w:val="00C76788"/>
    <w:rsid w:val="00C7730F"/>
    <w:rsid w:val="00C8071E"/>
    <w:rsid w:val="00C846BC"/>
    <w:rsid w:val="00C86DB2"/>
    <w:rsid w:val="00C875E5"/>
    <w:rsid w:val="00C87612"/>
    <w:rsid w:val="00C87808"/>
    <w:rsid w:val="00C90AAA"/>
    <w:rsid w:val="00C91649"/>
    <w:rsid w:val="00C925A4"/>
    <w:rsid w:val="00C9271E"/>
    <w:rsid w:val="00C92817"/>
    <w:rsid w:val="00C93413"/>
    <w:rsid w:val="00C93CC6"/>
    <w:rsid w:val="00C94BB2"/>
    <w:rsid w:val="00C953E6"/>
    <w:rsid w:val="00C9568F"/>
    <w:rsid w:val="00C97C4D"/>
    <w:rsid w:val="00CA04E7"/>
    <w:rsid w:val="00CA2D02"/>
    <w:rsid w:val="00CA38E1"/>
    <w:rsid w:val="00CA3D26"/>
    <w:rsid w:val="00CB184D"/>
    <w:rsid w:val="00CB20D0"/>
    <w:rsid w:val="00CB467E"/>
    <w:rsid w:val="00CB5AE7"/>
    <w:rsid w:val="00CB6897"/>
    <w:rsid w:val="00CB6FE3"/>
    <w:rsid w:val="00CC1A76"/>
    <w:rsid w:val="00CC36BD"/>
    <w:rsid w:val="00CC3912"/>
    <w:rsid w:val="00CD2DDC"/>
    <w:rsid w:val="00CD4690"/>
    <w:rsid w:val="00CD5673"/>
    <w:rsid w:val="00CD7BCA"/>
    <w:rsid w:val="00CE0BD3"/>
    <w:rsid w:val="00CE0BD4"/>
    <w:rsid w:val="00CE1550"/>
    <w:rsid w:val="00CE1789"/>
    <w:rsid w:val="00CE19F0"/>
    <w:rsid w:val="00CE271D"/>
    <w:rsid w:val="00CE360E"/>
    <w:rsid w:val="00CE4B3E"/>
    <w:rsid w:val="00CE4F94"/>
    <w:rsid w:val="00CE6017"/>
    <w:rsid w:val="00CF0426"/>
    <w:rsid w:val="00CF15BF"/>
    <w:rsid w:val="00CF1702"/>
    <w:rsid w:val="00CF6795"/>
    <w:rsid w:val="00CF67E1"/>
    <w:rsid w:val="00CF689E"/>
    <w:rsid w:val="00CF7A08"/>
    <w:rsid w:val="00D03F5F"/>
    <w:rsid w:val="00D04FB4"/>
    <w:rsid w:val="00D11C54"/>
    <w:rsid w:val="00D12E67"/>
    <w:rsid w:val="00D131F9"/>
    <w:rsid w:val="00D1445B"/>
    <w:rsid w:val="00D15CB5"/>
    <w:rsid w:val="00D16163"/>
    <w:rsid w:val="00D16501"/>
    <w:rsid w:val="00D2008E"/>
    <w:rsid w:val="00D23632"/>
    <w:rsid w:val="00D240C3"/>
    <w:rsid w:val="00D26207"/>
    <w:rsid w:val="00D26ED0"/>
    <w:rsid w:val="00D33ECF"/>
    <w:rsid w:val="00D3470F"/>
    <w:rsid w:val="00D348E0"/>
    <w:rsid w:val="00D35089"/>
    <w:rsid w:val="00D36E08"/>
    <w:rsid w:val="00D3751A"/>
    <w:rsid w:val="00D37B84"/>
    <w:rsid w:val="00D42BC1"/>
    <w:rsid w:val="00D43431"/>
    <w:rsid w:val="00D45774"/>
    <w:rsid w:val="00D4589C"/>
    <w:rsid w:val="00D45FA4"/>
    <w:rsid w:val="00D46D7A"/>
    <w:rsid w:val="00D4793D"/>
    <w:rsid w:val="00D55643"/>
    <w:rsid w:val="00D562F7"/>
    <w:rsid w:val="00D563B0"/>
    <w:rsid w:val="00D56880"/>
    <w:rsid w:val="00D5756C"/>
    <w:rsid w:val="00D57800"/>
    <w:rsid w:val="00D6030A"/>
    <w:rsid w:val="00D64B48"/>
    <w:rsid w:val="00D67C8D"/>
    <w:rsid w:val="00D7074B"/>
    <w:rsid w:val="00D70C18"/>
    <w:rsid w:val="00D71574"/>
    <w:rsid w:val="00D7263E"/>
    <w:rsid w:val="00D7503C"/>
    <w:rsid w:val="00D753CE"/>
    <w:rsid w:val="00D805E7"/>
    <w:rsid w:val="00D82FD8"/>
    <w:rsid w:val="00D84211"/>
    <w:rsid w:val="00D84FE1"/>
    <w:rsid w:val="00D855B8"/>
    <w:rsid w:val="00D91680"/>
    <w:rsid w:val="00D92AC7"/>
    <w:rsid w:val="00D930DB"/>
    <w:rsid w:val="00D95066"/>
    <w:rsid w:val="00D96255"/>
    <w:rsid w:val="00DA06E7"/>
    <w:rsid w:val="00DA0F12"/>
    <w:rsid w:val="00DA24A0"/>
    <w:rsid w:val="00DA32E9"/>
    <w:rsid w:val="00DA392E"/>
    <w:rsid w:val="00DA6653"/>
    <w:rsid w:val="00DB0596"/>
    <w:rsid w:val="00DB0EB1"/>
    <w:rsid w:val="00DB2183"/>
    <w:rsid w:val="00DB25E8"/>
    <w:rsid w:val="00DB39BC"/>
    <w:rsid w:val="00DB5CC9"/>
    <w:rsid w:val="00DB6D08"/>
    <w:rsid w:val="00DC079E"/>
    <w:rsid w:val="00DC30D8"/>
    <w:rsid w:val="00DC3230"/>
    <w:rsid w:val="00DC6035"/>
    <w:rsid w:val="00DD2211"/>
    <w:rsid w:val="00DD409A"/>
    <w:rsid w:val="00DD4EC6"/>
    <w:rsid w:val="00DD5EA0"/>
    <w:rsid w:val="00DD6A63"/>
    <w:rsid w:val="00DD7F1E"/>
    <w:rsid w:val="00DE33E5"/>
    <w:rsid w:val="00DE636B"/>
    <w:rsid w:val="00DF05DD"/>
    <w:rsid w:val="00DF14FA"/>
    <w:rsid w:val="00DF4F5B"/>
    <w:rsid w:val="00DF598C"/>
    <w:rsid w:val="00DF5C5A"/>
    <w:rsid w:val="00DF7A20"/>
    <w:rsid w:val="00E00359"/>
    <w:rsid w:val="00E00D70"/>
    <w:rsid w:val="00E02D14"/>
    <w:rsid w:val="00E03859"/>
    <w:rsid w:val="00E0441D"/>
    <w:rsid w:val="00E04EB4"/>
    <w:rsid w:val="00E06640"/>
    <w:rsid w:val="00E07174"/>
    <w:rsid w:val="00E13074"/>
    <w:rsid w:val="00E13FE1"/>
    <w:rsid w:val="00E1449F"/>
    <w:rsid w:val="00E1541C"/>
    <w:rsid w:val="00E15D88"/>
    <w:rsid w:val="00E17529"/>
    <w:rsid w:val="00E209A2"/>
    <w:rsid w:val="00E20F4C"/>
    <w:rsid w:val="00E20F76"/>
    <w:rsid w:val="00E2137C"/>
    <w:rsid w:val="00E219E9"/>
    <w:rsid w:val="00E21FB1"/>
    <w:rsid w:val="00E224E2"/>
    <w:rsid w:val="00E22F07"/>
    <w:rsid w:val="00E233BC"/>
    <w:rsid w:val="00E25532"/>
    <w:rsid w:val="00E25B86"/>
    <w:rsid w:val="00E27131"/>
    <w:rsid w:val="00E27439"/>
    <w:rsid w:val="00E30B10"/>
    <w:rsid w:val="00E317D4"/>
    <w:rsid w:val="00E3276C"/>
    <w:rsid w:val="00E40078"/>
    <w:rsid w:val="00E41A70"/>
    <w:rsid w:val="00E438CD"/>
    <w:rsid w:val="00E469D9"/>
    <w:rsid w:val="00E479A8"/>
    <w:rsid w:val="00E47E8D"/>
    <w:rsid w:val="00E56769"/>
    <w:rsid w:val="00E570D8"/>
    <w:rsid w:val="00E5728D"/>
    <w:rsid w:val="00E60FE2"/>
    <w:rsid w:val="00E6142F"/>
    <w:rsid w:val="00E63850"/>
    <w:rsid w:val="00E63B43"/>
    <w:rsid w:val="00E63C0E"/>
    <w:rsid w:val="00E66912"/>
    <w:rsid w:val="00E66CB2"/>
    <w:rsid w:val="00E67C72"/>
    <w:rsid w:val="00E7027B"/>
    <w:rsid w:val="00E703F3"/>
    <w:rsid w:val="00E71847"/>
    <w:rsid w:val="00E71A19"/>
    <w:rsid w:val="00E76D2E"/>
    <w:rsid w:val="00E80B44"/>
    <w:rsid w:val="00E80C7E"/>
    <w:rsid w:val="00E80D70"/>
    <w:rsid w:val="00E83834"/>
    <w:rsid w:val="00E83D9C"/>
    <w:rsid w:val="00E840CF"/>
    <w:rsid w:val="00E84260"/>
    <w:rsid w:val="00E84305"/>
    <w:rsid w:val="00E8604A"/>
    <w:rsid w:val="00E86BD1"/>
    <w:rsid w:val="00E903AB"/>
    <w:rsid w:val="00E90CDF"/>
    <w:rsid w:val="00E917CA"/>
    <w:rsid w:val="00E91BFE"/>
    <w:rsid w:val="00E922DF"/>
    <w:rsid w:val="00E92A50"/>
    <w:rsid w:val="00E93B0F"/>
    <w:rsid w:val="00E94C49"/>
    <w:rsid w:val="00E95F4C"/>
    <w:rsid w:val="00E975A0"/>
    <w:rsid w:val="00E97C7C"/>
    <w:rsid w:val="00EA011E"/>
    <w:rsid w:val="00EA074D"/>
    <w:rsid w:val="00EA3A45"/>
    <w:rsid w:val="00EA604C"/>
    <w:rsid w:val="00EA7D19"/>
    <w:rsid w:val="00EB1428"/>
    <w:rsid w:val="00EB1CD0"/>
    <w:rsid w:val="00EB3A9A"/>
    <w:rsid w:val="00EB49E7"/>
    <w:rsid w:val="00EB49F5"/>
    <w:rsid w:val="00EB4DA3"/>
    <w:rsid w:val="00EB70F5"/>
    <w:rsid w:val="00EC0BBE"/>
    <w:rsid w:val="00EC3080"/>
    <w:rsid w:val="00EC3765"/>
    <w:rsid w:val="00EC5771"/>
    <w:rsid w:val="00EC6262"/>
    <w:rsid w:val="00ED016F"/>
    <w:rsid w:val="00ED1821"/>
    <w:rsid w:val="00ED2BD4"/>
    <w:rsid w:val="00ED489A"/>
    <w:rsid w:val="00ED4999"/>
    <w:rsid w:val="00EE18F2"/>
    <w:rsid w:val="00EF15A2"/>
    <w:rsid w:val="00EF1CA7"/>
    <w:rsid w:val="00EF3035"/>
    <w:rsid w:val="00EF4B86"/>
    <w:rsid w:val="00EF7197"/>
    <w:rsid w:val="00F05C93"/>
    <w:rsid w:val="00F05F59"/>
    <w:rsid w:val="00F075ED"/>
    <w:rsid w:val="00F07C61"/>
    <w:rsid w:val="00F07FBC"/>
    <w:rsid w:val="00F1152C"/>
    <w:rsid w:val="00F11C48"/>
    <w:rsid w:val="00F120D9"/>
    <w:rsid w:val="00F13065"/>
    <w:rsid w:val="00F13E57"/>
    <w:rsid w:val="00F16960"/>
    <w:rsid w:val="00F20773"/>
    <w:rsid w:val="00F21643"/>
    <w:rsid w:val="00F21EA0"/>
    <w:rsid w:val="00F22D47"/>
    <w:rsid w:val="00F25FBB"/>
    <w:rsid w:val="00F264B1"/>
    <w:rsid w:val="00F27CBF"/>
    <w:rsid w:val="00F30421"/>
    <w:rsid w:val="00F31649"/>
    <w:rsid w:val="00F32069"/>
    <w:rsid w:val="00F32855"/>
    <w:rsid w:val="00F33779"/>
    <w:rsid w:val="00F33FD2"/>
    <w:rsid w:val="00F34FF9"/>
    <w:rsid w:val="00F35B55"/>
    <w:rsid w:val="00F366A9"/>
    <w:rsid w:val="00F36961"/>
    <w:rsid w:val="00F36D57"/>
    <w:rsid w:val="00F37FA9"/>
    <w:rsid w:val="00F408CE"/>
    <w:rsid w:val="00F418EC"/>
    <w:rsid w:val="00F42B07"/>
    <w:rsid w:val="00F430C9"/>
    <w:rsid w:val="00F43146"/>
    <w:rsid w:val="00F43716"/>
    <w:rsid w:val="00F43981"/>
    <w:rsid w:val="00F4541A"/>
    <w:rsid w:val="00F45715"/>
    <w:rsid w:val="00F459A9"/>
    <w:rsid w:val="00F45B87"/>
    <w:rsid w:val="00F4640B"/>
    <w:rsid w:val="00F46832"/>
    <w:rsid w:val="00F501EF"/>
    <w:rsid w:val="00F541D6"/>
    <w:rsid w:val="00F54BA4"/>
    <w:rsid w:val="00F55564"/>
    <w:rsid w:val="00F56B4A"/>
    <w:rsid w:val="00F570B5"/>
    <w:rsid w:val="00F61346"/>
    <w:rsid w:val="00F613B7"/>
    <w:rsid w:val="00F615B6"/>
    <w:rsid w:val="00F6203E"/>
    <w:rsid w:val="00F62274"/>
    <w:rsid w:val="00F62476"/>
    <w:rsid w:val="00F62CC5"/>
    <w:rsid w:val="00F73851"/>
    <w:rsid w:val="00F7549C"/>
    <w:rsid w:val="00F755AD"/>
    <w:rsid w:val="00F7577F"/>
    <w:rsid w:val="00F75EF8"/>
    <w:rsid w:val="00F7659E"/>
    <w:rsid w:val="00F7677B"/>
    <w:rsid w:val="00F77EBE"/>
    <w:rsid w:val="00F81C51"/>
    <w:rsid w:val="00F82864"/>
    <w:rsid w:val="00F838B1"/>
    <w:rsid w:val="00F854CA"/>
    <w:rsid w:val="00F85BBC"/>
    <w:rsid w:val="00F87400"/>
    <w:rsid w:val="00F9015D"/>
    <w:rsid w:val="00F905F8"/>
    <w:rsid w:val="00F910B7"/>
    <w:rsid w:val="00F912CC"/>
    <w:rsid w:val="00F91923"/>
    <w:rsid w:val="00F933C2"/>
    <w:rsid w:val="00FA1261"/>
    <w:rsid w:val="00FA1970"/>
    <w:rsid w:val="00FA290F"/>
    <w:rsid w:val="00FA2C52"/>
    <w:rsid w:val="00FA3B17"/>
    <w:rsid w:val="00FA41E3"/>
    <w:rsid w:val="00FA4625"/>
    <w:rsid w:val="00FA47AF"/>
    <w:rsid w:val="00FB0455"/>
    <w:rsid w:val="00FB1F62"/>
    <w:rsid w:val="00FB3A1D"/>
    <w:rsid w:val="00FB406C"/>
    <w:rsid w:val="00FB48E0"/>
    <w:rsid w:val="00FB5E3B"/>
    <w:rsid w:val="00FB6AEA"/>
    <w:rsid w:val="00FC0287"/>
    <w:rsid w:val="00FC2F1D"/>
    <w:rsid w:val="00FC2F60"/>
    <w:rsid w:val="00FC41B9"/>
    <w:rsid w:val="00FC4531"/>
    <w:rsid w:val="00FC47D9"/>
    <w:rsid w:val="00FC494C"/>
    <w:rsid w:val="00FC5531"/>
    <w:rsid w:val="00FC7BCF"/>
    <w:rsid w:val="00FC7EE7"/>
    <w:rsid w:val="00FD14AC"/>
    <w:rsid w:val="00FD39A2"/>
    <w:rsid w:val="00FD520F"/>
    <w:rsid w:val="00FD602D"/>
    <w:rsid w:val="00FD661C"/>
    <w:rsid w:val="00FD7525"/>
    <w:rsid w:val="00FD7EAA"/>
    <w:rsid w:val="00FE0AC7"/>
    <w:rsid w:val="00FE285B"/>
    <w:rsid w:val="00FE2E43"/>
    <w:rsid w:val="00FE3F23"/>
    <w:rsid w:val="00FE4EAE"/>
    <w:rsid w:val="00FF084C"/>
    <w:rsid w:val="00FF1346"/>
    <w:rsid w:val="00FF2E02"/>
    <w:rsid w:val="00FF5C68"/>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9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604C"/>
    <w:pPr>
      <w:ind w:left="720"/>
      <w:contextualSpacing/>
    </w:pPr>
  </w:style>
  <w:style w:type="character" w:styleId="Hyperlink">
    <w:name w:val="Hyperlink"/>
    <w:uiPriority w:val="99"/>
    <w:rsid w:val="00C76788"/>
    <w:rPr>
      <w:rFonts w:cs="Times New Roman"/>
      <w:color w:val="0000FF"/>
      <w:u w:val="single"/>
    </w:rPr>
  </w:style>
  <w:style w:type="character" w:styleId="FollowedHyperlink">
    <w:name w:val="FollowedHyperlink"/>
    <w:uiPriority w:val="99"/>
    <w:semiHidden/>
    <w:rsid w:val="00C76788"/>
    <w:rPr>
      <w:rFonts w:cs="Times New Roman"/>
      <w:color w:val="800080"/>
      <w:u w:val="single"/>
    </w:rPr>
  </w:style>
  <w:style w:type="paragraph" w:styleId="Header">
    <w:name w:val="header"/>
    <w:basedOn w:val="Normal"/>
    <w:link w:val="HeaderChar"/>
    <w:uiPriority w:val="99"/>
    <w:rsid w:val="00FA47AF"/>
    <w:pPr>
      <w:tabs>
        <w:tab w:val="center" w:pos="4680"/>
        <w:tab w:val="right" w:pos="9360"/>
      </w:tabs>
    </w:pPr>
  </w:style>
  <w:style w:type="character" w:customStyle="1" w:styleId="HeaderChar">
    <w:name w:val="Header Char"/>
    <w:link w:val="Header"/>
    <w:uiPriority w:val="99"/>
    <w:locked/>
    <w:rsid w:val="00FA47AF"/>
    <w:rPr>
      <w:rFonts w:cs="Times New Roman"/>
    </w:rPr>
  </w:style>
  <w:style w:type="paragraph" w:styleId="Footer">
    <w:name w:val="footer"/>
    <w:basedOn w:val="Normal"/>
    <w:link w:val="FooterChar"/>
    <w:uiPriority w:val="99"/>
    <w:rsid w:val="00FA47AF"/>
    <w:pPr>
      <w:tabs>
        <w:tab w:val="center" w:pos="4680"/>
        <w:tab w:val="right" w:pos="9360"/>
      </w:tabs>
    </w:pPr>
  </w:style>
  <w:style w:type="character" w:customStyle="1" w:styleId="FooterChar">
    <w:name w:val="Footer Char"/>
    <w:link w:val="Footer"/>
    <w:uiPriority w:val="99"/>
    <w:locked/>
    <w:rsid w:val="00FA47AF"/>
    <w:rPr>
      <w:rFonts w:cs="Times New Roman"/>
    </w:rPr>
  </w:style>
  <w:style w:type="table" w:styleId="TableGrid">
    <w:name w:val="Table Grid"/>
    <w:basedOn w:val="TableNormal"/>
    <w:uiPriority w:val="99"/>
    <w:rsid w:val="0070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1494E"/>
    <w:rPr>
      <w:rFonts w:cs="Times New Roman"/>
      <w:sz w:val="16"/>
      <w:szCs w:val="16"/>
    </w:rPr>
  </w:style>
  <w:style w:type="paragraph" w:styleId="CommentText">
    <w:name w:val="annotation text"/>
    <w:basedOn w:val="Normal"/>
    <w:link w:val="CommentTextChar"/>
    <w:uiPriority w:val="99"/>
    <w:semiHidden/>
    <w:rsid w:val="0071494E"/>
    <w:rPr>
      <w:sz w:val="20"/>
      <w:szCs w:val="20"/>
    </w:rPr>
  </w:style>
  <w:style w:type="character" w:customStyle="1" w:styleId="CommentTextChar">
    <w:name w:val="Comment Text Char"/>
    <w:link w:val="CommentText"/>
    <w:uiPriority w:val="99"/>
    <w:semiHidden/>
    <w:locked/>
    <w:rsid w:val="0071494E"/>
    <w:rPr>
      <w:rFonts w:cs="Times New Roman"/>
      <w:sz w:val="20"/>
      <w:szCs w:val="20"/>
    </w:rPr>
  </w:style>
  <w:style w:type="paragraph" w:styleId="CommentSubject">
    <w:name w:val="annotation subject"/>
    <w:basedOn w:val="CommentText"/>
    <w:next w:val="CommentText"/>
    <w:link w:val="CommentSubjectChar"/>
    <w:uiPriority w:val="99"/>
    <w:semiHidden/>
    <w:rsid w:val="0071494E"/>
    <w:rPr>
      <w:b/>
      <w:bCs/>
    </w:rPr>
  </w:style>
  <w:style w:type="character" w:customStyle="1" w:styleId="CommentSubjectChar">
    <w:name w:val="Comment Subject Char"/>
    <w:link w:val="CommentSubject"/>
    <w:uiPriority w:val="99"/>
    <w:semiHidden/>
    <w:locked/>
    <w:rsid w:val="0071494E"/>
    <w:rPr>
      <w:rFonts w:cs="Times New Roman"/>
      <w:b/>
      <w:bCs/>
      <w:sz w:val="20"/>
      <w:szCs w:val="20"/>
    </w:rPr>
  </w:style>
  <w:style w:type="paragraph" w:styleId="BalloonText">
    <w:name w:val="Balloon Text"/>
    <w:basedOn w:val="Normal"/>
    <w:link w:val="BalloonTextChar"/>
    <w:uiPriority w:val="99"/>
    <w:semiHidden/>
    <w:rsid w:val="0071494E"/>
    <w:rPr>
      <w:rFonts w:ascii="Tahoma" w:hAnsi="Tahoma" w:cs="Tahoma"/>
      <w:sz w:val="16"/>
      <w:szCs w:val="16"/>
    </w:rPr>
  </w:style>
  <w:style w:type="character" w:customStyle="1" w:styleId="BalloonTextChar">
    <w:name w:val="Balloon Text Char"/>
    <w:link w:val="BalloonText"/>
    <w:uiPriority w:val="99"/>
    <w:semiHidden/>
    <w:locked/>
    <w:rsid w:val="0071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gageny.org" TargetMode="External"/><Relationship Id="rId4" Type="http://schemas.openxmlformats.org/officeDocument/2006/relationships/settings" Target="settings.xml"/><Relationship Id="rId9" Type="http://schemas.openxmlformats.org/officeDocument/2006/relationships/hyperlink" Target="http://engageny.org/resource/new-york-state-common-core-sample-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Yoder</dc:creator>
  <cp:lastModifiedBy>jjudd</cp:lastModifiedBy>
  <cp:revision>2</cp:revision>
  <cp:lastPrinted>2013-10-02T15:58:00Z</cp:lastPrinted>
  <dcterms:created xsi:type="dcterms:W3CDTF">2013-10-02T15:59:00Z</dcterms:created>
  <dcterms:modified xsi:type="dcterms:W3CDTF">2013-10-02T15:59:00Z</dcterms:modified>
</cp:coreProperties>
</file>